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DCC" w:rsidRPr="0051693A" w:rsidRDefault="00E30DCC" w:rsidP="00E30DCC">
      <w:pPr>
        <w:widowControl w:val="0"/>
        <w:tabs>
          <w:tab w:val="left" w:pos="3733"/>
          <w:tab w:val="left" w:pos="3976"/>
          <w:tab w:val="center" w:pos="503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  <w:t>О</w:t>
      </w:r>
      <w:r w:rsidRPr="005169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  <w:t xml:space="preserve">голошення про проведення конкурсу на надання соціальних послуг </w:t>
      </w:r>
      <w:r w:rsidRPr="005169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  <w:br/>
        <w:t xml:space="preserve">за рахунок бюджетних коштів </w:t>
      </w:r>
    </w:p>
    <w:p w:rsidR="00E30DCC" w:rsidRPr="00E30DCC" w:rsidRDefault="00E30DCC" w:rsidP="00E30DCC">
      <w:pPr>
        <w:widowControl w:val="0"/>
        <w:tabs>
          <w:tab w:val="left" w:pos="397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 w:bidi="uk-UA"/>
        </w:rPr>
      </w:pPr>
      <w:r w:rsidRPr="00E30D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 w:bidi="uk-UA"/>
        </w:rPr>
        <w:t>Управління праці та соціального захисту населення Хмельницької міської ради</w:t>
      </w:r>
    </w:p>
    <w:p w:rsidR="00E30DCC" w:rsidRPr="00E30DCC" w:rsidRDefault="00E30DCC" w:rsidP="00150D6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  <w:r w:rsidRPr="00E30DCC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 </w:t>
      </w:r>
      <w:r w:rsidR="005B1D56" w:rsidRPr="00E30DCC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(найменування замовника соціальних послуг)</w:t>
      </w:r>
    </w:p>
    <w:tbl>
      <w:tblPr>
        <w:tblW w:w="10500" w:type="dxa"/>
        <w:jc w:val="center"/>
        <w:tblCellSpacing w:w="22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/>
      </w:tblPr>
      <w:tblGrid>
        <w:gridCol w:w="10500"/>
      </w:tblGrid>
      <w:tr w:rsidR="005B1D56" w:rsidRPr="00E30DCC" w:rsidTr="005B1D56">
        <w:trPr>
          <w:tblCellSpacing w:w="22" w:type="dxa"/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E30DCC" w:rsidRDefault="005B1D56" w:rsidP="00905D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E30DCC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оголошує конкурс на надання соціальних послуг за рахунок бюджетних коштів.</w:t>
            </w:r>
          </w:p>
          <w:p w:rsidR="005B1D56" w:rsidRPr="00E30DCC" w:rsidRDefault="005B1D56" w:rsidP="00905D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E30DCC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Інформація про соціальні послуги, що є предметом соціального замовлення</w:t>
            </w:r>
          </w:p>
        </w:tc>
      </w:tr>
    </w:tbl>
    <w:p w:rsidR="005B1D56" w:rsidRPr="00E30DCC" w:rsidRDefault="005B1D56" w:rsidP="00E30DC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vanish/>
          <w:color w:val="2A2928"/>
          <w:sz w:val="24"/>
          <w:szCs w:val="24"/>
          <w:lang w:eastAsia="uk-UA"/>
        </w:rPr>
      </w:pPr>
    </w:p>
    <w:tbl>
      <w:tblPr>
        <w:tblW w:w="5000" w:type="pct"/>
        <w:jc w:val="center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"/>
        <w:gridCol w:w="3878"/>
        <w:gridCol w:w="6184"/>
      </w:tblGrid>
      <w:tr w:rsidR="005B1D56" w:rsidRPr="00F77489" w:rsidTr="00FE3C36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E30D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E30DC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соціальної послуги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2C5412" w:rsidRDefault="005B1D56" w:rsidP="002C541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2C5412" w:rsidRPr="002C5412">
              <w:rPr>
                <w:rFonts w:ascii="Times New Roman" w:hAnsi="Times New Roman" w:cs="Times New Roman"/>
                <w:sz w:val="24"/>
                <w:szCs w:val="24"/>
              </w:rPr>
              <w:t xml:space="preserve">Здійснення перевезення осіб з інвалідністю та дітей з інвалідністю з захворюваннями </w:t>
            </w:r>
            <w:proofErr w:type="spellStart"/>
            <w:r w:rsidR="002C5412" w:rsidRPr="002C5412">
              <w:rPr>
                <w:rFonts w:ascii="Times New Roman" w:hAnsi="Times New Roman" w:cs="Times New Roman"/>
                <w:sz w:val="24"/>
                <w:szCs w:val="24"/>
              </w:rPr>
              <w:t>опорно</w:t>
            </w:r>
            <w:proofErr w:type="spellEnd"/>
            <w:r w:rsidR="002C5412" w:rsidRPr="002C5412">
              <w:rPr>
                <w:rFonts w:ascii="Times New Roman" w:hAnsi="Times New Roman" w:cs="Times New Roman"/>
                <w:sz w:val="24"/>
                <w:szCs w:val="24"/>
              </w:rPr>
              <w:t xml:space="preserve"> – рухового апарату та іншими захворюваннями, без встановлення інвалідності(в тому числі</w:t>
            </w:r>
            <w:r w:rsidR="002C5412" w:rsidRPr="002C54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5412" w:rsidRPr="002C5412">
              <w:rPr>
                <w:rFonts w:ascii="Times New Roman" w:hAnsi="Times New Roman" w:cs="Times New Roman"/>
                <w:sz w:val="24"/>
                <w:szCs w:val="24"/>
              </w:rPr>
              <w:t xml:space="preserve">хронічною нирковою недостатністю (потребують гемо – або </w:t>
            </w:r>
            <w:proofErr w:type="spellStart"/>
            <w:r w:rsidR="002C5412" w:rsidRPr="002C5412">
              <w:rPr>
                <w:rFonts w:ascii="Times New Roman" w:hAnsi="Times New Roman" w:cs="Times New Roman"/>
                <w:sz w:val="24"/>
                <w:szCs w:val="24"/>
              </w:rPr>
              <w:t>перітоніального</w:t>
            </w:r>
            <w:proofErr w:type="spellEnd"/>
            <w:r w:rsidR="002C5412" w:rsidRPr="002C5412">
              <w:rPr>
                <w:rFonts w:ascii="Times New Roman" w:hAnsi="Times New Roman" w:cs="Times New Roman"/>
                <w:sz w:val="24"/>
                <w:szCs w:val="24"/>
              </w:rPr>
              <w:t xml:space="preserve"> діалізу), які пересуваються на кріслах колісних «соціальне таксі»</w:t>
            </w:r>
          </w:p>
        </w:tc>
      </w:tr>
      <w:tr w:rsidR="005B1D56" w:rsidRPr="00F77489" w:rsidTr="00FE3C36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E30D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E30DC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Державний стандарт соціальної послуги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E30DC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B1D56" w:rsidRPr="00F77489" w:rsidTr="00FE3C36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5B1D5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Зміст і обсяг соціальної послуги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0DCC" w:rsidRDefault="005B1D56" w:rsidP="0019203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E30DCC" w:rsidRPr="00F77489">
              <w:rPr>
                <w:rFonts w:ascii="Times New Roman" w:hAnsi="Times New Roman" w:cs="Times New Roman"/>
                <w:sz w:val="24"/>
                <w:szCs w:val="24"/>
              </w:rPr>
              <w:t>Зміст соціальної послуги передбача</w:t>
            </w:r>
            <w:bookmarkStart w:id="0" w:name="n84"/>
            <w:bookmarkStart w:id="1" w:name="n85"/>
            <w:bookmarkStart w:id="2" w:name="n86"/>
            <w:bookmarkStart w:id="3" w:name="n87"/>
            <w:bookmarkStart w:id="4" w:name="n88"/>
            <w:bookmarkStart w:id="5" w:name="n89"/>
            <w:bookmarkStart w:id="6" w:name="n90"/>
            <w:bookmarkStart w:id="7" w:name="n91"/>
            <w:bookmarkStart w:id="8" w:name="n92"/>
            <w:bookmarkStart w:id="9" w:name="n93"/>
            <w:bookmarkStart w:id="10" w:name="n94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r w:rsidR="00E30DCC" w:rsidRPr="00F77489">
              <w:rPr>
                <w:rFonts w:ascii="Times New Roman" w:hAnsi="Times New Roman" w:cs="Times New Roman"/>
                <w:sz w:val="24"/>
                <w:szCs w:val="24"/>
              </w:rPr>
              <w:t xml:space="preserve">є  здійснення </w:t>
            </w:r>
            <w:r w:rsidR="00E30DCC" w:rsidRPr="001D10D8">
              <w:rPr>
                <w:rFonts w:ascii="Times New Roman" w:hAnsi="Times New Roman" w:cs="Times New Roman"/>
                <w:sz w:val="24"/>
                <w:szCs w:val="24"/>
              </w:rPr>
              <w:t xml:space="preserve">перевезення </w:t>
            </w:r>
            <w:r w:rsidR="002C5412" w:rsidRPr="002C5412">
              <w:rPr>
                <w:rFonts w:ascii="Times New Roman" w:hAnsi="Times New Roman" w:cs="Times New Roman"/>
                <w:sz w:val="24"/>
                <w:szCs w:val="24"/>
              </w:rPr>
              <w:t xml:space="preserve">осіб з інвалідністю та дітей з інвалідністю з захворюваннями </w:t>
            </w:r>
            <w:proofErr w:type="spellStart"/>
            <w:r w:rsidR="002C5412" w:rsidRPr="002C5412">
              <w:rPr>
                <w:rFonts w:ascii="Times New Roman" w:hAnsi="Times New Roman" w:cs="Times New Roman"/>
                <w:sz w:val="24"/>
                <w:szCs w:val="24"/>
              </w:rPr>
              <w:t>опорно</w:t>
            </w:r>
            <w:proofErr w:type="spellEnd"/>
            <w:r w:rsidR="002C5412" w:rsidRPr="002C5412">
              <w:rPr>
                <w:rFonts w:ascii="Times New Roman" w:hAnsi="Times New Roman" w:cs="Times New Roman"/>
                <w:sz w:val="24"/>
                <w:szCs w:val="24"/>
              </w:rPr>
              <w:t xml:space="preserve"> – рухового апарату та іншими захворюваннями, без встановлення інвалідності(в тому числі</w:t>
            </w:r>
            <w:r w:rsidR="002C5412" w:rsidRPr="002C54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5412" w:rsidRPr="002C5412">
              <w:rPr>
                <w:rFonts w:ascii="Times New Roman" w:hAnsi="Times New Roman" w:cs="Times New Roman"/>
                <w:sz w:val="24"/>
                <w:szCs w:val="24"/>
              </w:rPr>
              <w:t xml:space="preserve">хронічною нирковою недостатністю (потребують гемо – або </w:t>
            </w:r>
            <w:proofErr w:type="spellStart"/>
            <w:r w:rsidR="002C5412" w:rsidRPr="002C5412">
              <w:rPr>
                <w:rFonts w:ascii="Times New Roman" w:hAnsi="Times New Roman" w:cs="Times New Roman"/>
                <w:sz w:val="24"/>
                <w:szCs w:val="24"/>
              </w:rPr>
              <w:t>перітоніального</w:t>
            </w:r>
            <w:proofErr w:type="spellEnd"/>
            <w:r w:rsidR="002C5412" w:rsidRPr="002C5412">
              <w:rPr>
                <w:rFonts w:ascii="Times New Roman" w:hAnsi="Times New Roman" w:cs="Times New Roman"/>
                <w:sz w:val="24"/>
                <w:szCs w:val="24"/>
              </w:rPr>
              <w:t xml:space="preserve"> діалізу), які пересуваються на кріслах колісних «соціальне таксі»</w:t>
            </w:r>
            <w:r w:rsidR="00E30DCC" w:rsidRPr="001D10D8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="00E30DCC" w:rsidRPr="001D10D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19120D" w:rsidRPr="001D10D8" w:rsidRDefault="0019120D" w:rsidP="0019203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підприємств, установ і організацій різної форми власності та підпорядкування;</w:t>
            </w:r>
          </w:p>
          <w:p w:rsidR="00150D69" w:rsidRDefault="00150D69" w:rsidP="001920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>органів державної влади та місцевого самоврядування, зокрема органів Пенсійного фонду України, державної служби зайнятості;</w:t>
            </w:r>
            <w:r w:rsidR="00E30DCC" w:rsidRPr="00F77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0D69" w:rsidRDefault="00150D69" w:rsidP="0019203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банківських установ; </w:t>
            </w:r>
          </w:p>
          <w:p w:rsidR="00150D69" w:rsidRDefault="00150D69" w:rsidP="0019203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управляючих муніципальних контор (УМК), підприємств, що надають комунальні послуги; </w:t>
            </w:r>
          </w:p>
          <w:p w:rsidR="00150D69" w:rsidRDefault="00150D69" w:rsidP="0019203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підприємств з метою забезпечення технічними та іншими засобами реабілітації; </w:t>
            </w:r>
          </w:p>
          <w:p w:rsidR="008661DF" w:rsidRDefault="00150D69" w:rsidP="0019203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акладів охорони здоров’я, </w:t>
            </w:r>
            <w:r w:rsidR="00E30DCC" w:rsidRPr="00F77489">
              <w:rPr>
                <w:rFonts w:ascii="Times New Roman" w:hAnsi="Times New Roman" w:cs="Times New Roman"/>
                <w:sz w:val="24"/>
                <w:szCs w:val="24"/>
              </w:rPr>
              <w:t xml:space="preserve"> лікарсько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консультативних комісій (ЛКК)  та аптек; </w:t>
            </w:r>
          </w:p>
          <w:p w:rsidR="00150D69" w:rsidRDefault="008661DF" w:rsidP="0019203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закладів здійснення реабілітації;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50D69" w:rsidRDefault="00150D69" w:rsidP="0019203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закладів освіти; </w:t>
            </w:r>
          </w:p>
          <w:p w:rsidR="00150D69" w:rsidRDefault="00150D69" w:rsidP="0019203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центрів надання правової допомоги; </w:t>
            </w:r>
          </w:p>
          <w:p w:rsidR="00150D69" w:rsidRDefault="00150D69" w:rsidP="0019203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ЦНАП; </w:t>
            </w:r>
          </w:p>
          <w:p w:rsidR="00150D69" w:rsidRDefault="00150D69" w:rsidP="0019203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 – залізничних вокзалів;  </w:t>
            </w:r>
          </w:p>
          <w:p w:rsidR="00192036" w:rsidRPr="00F77489" w:rsidRDefault="00150D69" w:rsidP="0019203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взяття участі в </w:t>
            </w:r>
            <w:r w:rsidR="0078537D">
              <w:rPr>
                <w:rFonts w:ascii="Times New Roman" w:eastAsia="Calibri" w:hAnsi="Times New Roman" w:cs="Times New Roman"/>
                <w:sz w:val="24"/>
                <w:szCs w:val="24"/>
              </w:rPr>
              <w:t>заходах щодо  державних свят, на території громади</w:t>
            </w:r>
          </w:p>
          <w:p w:rsidR="00E30DCC" w:rsidRPr="00F77489" w:rsidRDefault="00E30DCC" w:rsidP="0019203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DE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Не допускається використання спецтранспорту</w:t>
            </w:r>
            <w:r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для:</w:t>
            </w:r>
          </w:p>
          <w:p w:rsidR="00150D69" w:rsidRDefault="00150D69" w:rsidP="0019203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еревезення більше ніж однієї особи в якості супроводжуючого одного Одержувача, не включаючи соціального робітника Виконавця; </w:t>
            </w:r>
            <w:r w:rsidR="00905DE7" w:rsidRPr="00905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50D69" w:rsidRDefault="00150D69" w:rsidP="0019203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перевезення осіб, якщо в наявності у них, або членів їх родин є у користуванні автомобільний транспорт, отриманий через органи соціального захисту населення; </w:t>
            </w:r>
          </w:p>
          <w:p w:rsidR="00150D69" w:rsidRDefault="00150D69" w:rsidP="0019203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>особистих поїздок працівників установи, яка надає послуги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соціального таксі»; </w:t>
            </w:r>
          </w:p>
          <w:p w:rsidR="00E30DCC" w:rsidRPr="00F77489" w:rsidRDefault="00150D69" w:rsidP="0019203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перевезення отримувачів до магазинів та ринків, інших 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закладів та установ з метою вирішення побутових питань, а також перевезення членів сімей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тримувачів соціальної послуги «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соціальне таксі».</w:t>
            </w:r>
          </w:p>
          <w:p w:rsidR="00E30DCC" w:rsidRPr="00F77489" w:rsidRDefault="00E30DCC" w:rsidP="0019203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489">
              <w:rPr>
                <w:rFonts w:ascii="Times New Roman" w:hAnsi="Times New Roman" w:cs="Times New Roman"/>
                <w:sz w:val="24"/>
                <w:szCs w:val="24"/>
              </w:rPr>
              <w:t xml:space="preserve">Послуги «соціального таксі» надаються особам по заявці не більше 16 разів на місяць. Допускається </w:t>
            </w:r>
            <w:r w:rsidRPr="00085A1D">
              <w:rPr>
                <w:rFonts w:ascii="Times New Roman" w:hAnsi="Times New Roman" w:cs="Times New Roman"/>
                <w:sz w:val="24"/>
                <w:szCs w:val="24"/>
              </w:rPr>
              <w:t>одночасне перевезення декількох отримувачів.</w:t>
            </w:r>
            <w:r w:rsidR="00F77489" w:rsidRPr="00085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35F4" w:rsidRPr="00085A1D">
              <w:rPr>
                <w:rFonts w:ascii="Times New Roman" w:hAnsi="Times New Roman" w:cs="Times New Roman"/>
                <w:sz w:val="24"/>
                <w:szCs w:val="24"/>
              </w:rPr>
              <w:t xml:space="preserve">Для осіб з інвалідністю, які пересуваються на кріслах колісних (з хронічною нирковою недостатністю  </w:t>
            </w:r>
            <w:r w:rsidR="00150D6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235F4" w:rsidRPr="00085A1D">
              <w:rPr>
                <w:rFonts w:ascii="Times New Roman" w:hAnsi="Times New Roman" w:cs="Times New Roman"/>
                <w:sz w:val="24"/>
                <w:szCs w:val="24"/>
              </w:rPr>
              <w:t xml:space="preserve">потребують гемо – або перітоніального діалізу) не більше 24 разів на місяць. </w:t>
            </w:r>
            <w:r w:rsidR="00F77489" w:rsidRPr="00085A1D">
              <w:rPr>
                <w:rFonts w:ascii="Times New Roman" w:hAnsi="Times New Roman" w:cs="Times New Roman"/>
                <w:sz w:val="24"/>
                <w:szCs w:val="24"/>
              </w:rPr>
              <w:t>Для дітей з інвалідністю</w:t>
            </w:r>
            <w:r w:rsidR="0078537D">
              <w:rPr>
                <w:rFonts w:ascii="Times New Roman" w:hAnsi="Times New Roman" w:cs="Times New Roman"/>
                <w:sz w:val="24"/>
                <w:szCs w:val="24"/>
              </w:rPr>
              <w:t xml:space="preserve"> не більше 40 разів на місяць в</w:t>
            </w:r>
            <w:r w:rsidR="00F77489" w:rsidRPr="00085A1D">
              <w:rPr>
                <w:rFonts w:ascii="Times New Roman" w:hAnsi="Times New Roman" w:cs="Times New Roman"/>
                <w:sz w:val="24"/>
                <w:szCs w:val="24"/>
              </w:rPr>
              <w:t xml:space="preserve">ключно </w:t>
            </w:r>
            <w:r w:rsidR="00943CC8" w:rsidRPr="00085A1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943CC8">
              <w:rPr>
                <w:rFonts w:ascii="Times New Roman" w:hAnsi="Times New Roman" w:cs="Times New Roman"/>
                <w:sz w:val="24"/>
                <w:szCs w:val="24"/>
              </w:rPr>
              <w:t xml:space="preserve"> відвідування </w:t>
            </w:r>
            <w:r w:rsidR="00F77489">
              <w:rPr>
                <w:rFonts w:ascii="Times New Roman" w:hAnsi="Times New Roman" w:cs="Times New Roman"/>
                <w:sz w:val="24"/>
                <w:szCs w:val="24"/>
              </w:rPr>
              <w:t xml:space="preserve"> навчаль</w:t>
            </w:r>
            <w:r w:rsidR="00943CC8">
              <w:rPr>
                <w:rFonts w:ascii="Times New Roman" w:hAnsi="Times New Roman" w:cs="Times New Roman"/>
                <w:sz w:val="24"/>
                <w:szCs w:val="24"/>
              </w:rPr>
              <w:t>них закладів.</w:t>
            </w:r>
            <w:r w:rsidR="00F77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1D56" w:rsidRPr="00F77489" w:rsidTr="00FE3C36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CE6CA3" w:rsidRDefault="005B1D56" w:rsidP="005B1D5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6C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Категорії осіб, яким надається соціальна послуга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EE180D" w:rsidRDefault="005B1D56" w:rsidP="005A67F1">
            <w:pPr>
              <w:tabs>
                <w:tab w:val="left" w:pos="795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E18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CE6CA3" w:rsidRPr="00EE180D">
              <w:rPr>
                <w:rFonts w:ascii="Times New Roman" w:hAnsi="Times New Roman" w:cs="Times New Roman"/>
              </w:rPr>
              <w:t>Дорослі та діти з захворюваннями опорно-рухового апарату та іншими захворюваннями без встановлення інвалідності  (в тому числі хронічною нирковою недостатністю (потребують гемо – або перитонеального діалізу) які  пересуваються на кріслах колісних, при наявності індивідуальної програми реабілітації з відміткою  про необхідність користування кріслом колісним або рекомендацією, яка є частиною індивідуальної програми реабілітації особи з інвалідністю або висновку ЛКК або консультативного висновку вузькопрофільного спеціаліста/ сімейного лікаря (Форма № 028/о «Консультативний висновок спеціаліста»)  про необхідність користування кріслом колісним; дорослі та діти з інвалідністю які  пересуваються на кріслах колісних, при наявності індивідуальної програми реабілітації з відміткою  про необхідність користування кріслом колісним або рекомендацією, яка є частиною індивідуальної програми реабілітації особи з інвалідністю або висновку ЛКК або консультативного висновку вузькопрофільного спеціаліста/ сімейного лікаря (Форма № 028/о «Консультативний висновок спеціаліста»)  про необхідність користування кріслом колісним, зареєстровані/ задекларовані або фактично проживають у Хмельницькій міській територіальній громаді.</w:t>
            </w:r>
          </w:p>
        </w:tc>
      </w:tr>
      <w:tr w:rsidR="005B1D56" w:rsidRPr="00F77489" w:rsidTr="00FE3C36">
        <w:trPr>
          <w:trHeight w:val="776"/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C33C64" w:rsidP="0078537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Орієнтовна кількість </w:t>
            </w:r>
            <w:r w:rsidR="0078537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послуг  у </w:t>
            </w:r>
            <w:r w:rsidR="000C7A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EE18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місяць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EE180D" w:rsidRDefault="005B1D56" w:rsidP="00EE180D">
            <w:pPr>
              <w:tabs>
                <w:tab w:val="left" w:pos="1680"/>
              </w:tabs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18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EE180D" w:rsidRPr="00EE18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470</w:t>
            </w:r>
            <w:r w:rsidR="002C5412" w:rsidRPr="00EE18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ab/>
            </w:r>
          </w:p>
        </w:tc>
      </w:tr>
      <w:tr w:rsidR="00FE3C36" w:rsidRPr="00F77489" w:rsidTr="00FE3C36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3C36" w:rsidRPr="00F77489" w:rsidRDefault="00FE3C36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3C36" w:rsidRDefault="00FE3C36" w:rsidP="004503E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Вартість відшкодування за 1 км, грн.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3C36" w:rsidRPr="00EE180D" w:rsidRDefault="00FE3C36" w:rsidP="00EE180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18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EE180D" w:rsidRPr="00EE18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32,23</w:t>
            </w:r>
            <w:r w:rsidRPr="00EE18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5B1D56" w:rsidRPr="00F77489" w:rsidTr="00FE3C36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FE3C36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5B1D5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Строк надання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EE180D" w:rsidRDefault="005B1D56" w:rsidP="002C541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18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B80999" w:rsidRPr="00EE180D">
              <w:rPr>
                <w:rFonts w:ascii="Times New Roman" w:eastAsia="Arial Unicode MS" w:hAnsi="Times New Roman" w:cs="Times New Roman"/>
                <w:sz w:val="24"/>
                <w:szCs w:val="24"/>
                <w:lang w:eastAsia="uk-UA" w:bidi="uk-UA"/>
              </w:rPr>
              <w:t xml:space="preserve">З </w:t>
            </w:r>
            <w:r w:rsidR="00085A1D" w:rsidRPr="00EE180D">
              <w:rPr>
                <w:rFonts w:ascii="Times New Roman" w:eastAsia="Arial Unicode MS" w:hAnsi="Times New Roman" w:cs="Times New Roman"/>
                <w:sz w:val="24"/>
                <w:szCs w:val="24"/>
                <w:lang w:eastAsia="uk-UA" w:bidi="uk-UA"/>
              </w:rPr>
              <w:t>моменту підписання договору до 30</w:t>
            </w:r>
            <w:r w:rsidR="00B80999" w:rsidRPr="00EE180D">
              <w:rPr>
                <w:rFonts w:ascii="Times New Roman" w:eastAsia="Arial Unicode MS" w:hAnsi="Times New Roman" w:cs="Times New Roman"/>
                <w:sz w:val="24"/>
                <w:szCs w:val="24"/>
                <w:lang w:eastAsia="uk-UA" w:bidi="uk-UA"/>
              </w:rPr>
              <w:t xml:space="preserve"> грудня 202</w:t>
            </w:r>
            <w:r w:rsidR="002C5412" w:rsidRPr="00EE180D">
              <w:rPr>
                <w:rFonts w:ascii="Times New Roman" w:eastAsia="Arial Unicode MS" w:hAnsi="Times New Roman" w:cs="Times New Roman"/>
                <w:sz w:val="24"/>
                <w:szCs w:val="24"/>
                <w:lang w:eastAsia="uk-UA" w:bidi="uk-UA"/>
              </w:rPr>
              <w:t>6</w:t>
            </w:r>
            <w:r w:rsidR="00B80999" w:rsidRPr="00EE180D">
              <w:rPr>
                <w:rFonts w:ascii="Times New Roman" w:eastAsia="Arial Unicode MS" w:hAnsi="Times New Roman" w:cs="Times New Roman"/>
                <w:sz w:val="24"/>
                <w:szCs w:val="24"/>
                <w:lang w:eastAsia="uk-UA" w:bidi="uk-UA"/>
              </w:rPr>
              <w:t xml:space="preserve"> року, за умови наявності бюджетних асигнувань.</w:t>
            </w:r>
          </w:p>
        </w:tc>
      </w:tr>
      <w:tr w:rsidR="005B1D56" w:rsidRPr="00F77489" w:rsidTr="00FE3C36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FE3C36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5B1D5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Територія, на якій надається соціальна послуга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EE180D" w:rsidRDefault="005B1D56" w:rsidP="005B1D5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18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B80999" w:rsidRPr="00EE180D">
              <w:rPr>
                <w:rFonts w:ascii="Times New Roman" w:eastAsia="Arial Unicode MS" w:hAnsi="Times New Roman" w:cs="Times New Roman"/>
                <w:sz w:val="24"/>
                <w:szCs w:val="24"/>
                <w:lang w:eastAsia="uk-UA" w:bidi="uk-UA"/>
              </w:rPr>
              <w:t>Межі Хмельницької  міської  територіальної  громади</w:t>
            </w:r>
          </w:p>
        </w:tc>
      </w:tr>
      <w:tr w:rsidR="005B1D56" w:rsidRPr="00F77489" w:rsidTr="00FE3C36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FE3C36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076094" w:rsidP="00773F8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Орієнтована</w:t>
            </w:r>
            <w:r w:rsidR="005B1D56"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вартість </w:t>
            </w:r>
            <w:r w:rsidR="00773F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однієї поїздки</w:t>
            </w:r>
            <w:r w:rsidR="000C7A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,грн.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EE180D" w:rsidRDefault="00EE180D" w:rsidP="002C541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18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344,99</w:t>
            </w:r>
            <w:r w:rsidR="008661DF" w:rsidRPr="00EE18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5B1D56" w:rsidRPr="00F77489" w:rsidTr="00FE3C36">
        <w:tblPrEx>
          <w:tblCellSpacing w:w="2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5" w:type="dxa"/>
            <w:left w:w="810" w:type="dxa"/>
            <w:bottom w:w="105" w:type="dxa"/>
            <w:right w:w="810" w:type="dxa"/>
          </w:tblCellMar>
        </w:tblPrEx>
        <w:trPr>
          <w:tblCellSpacing w:w="22" w:type="dxa"/>
          <w:jc w:val="center"/>
        </w:trPr>
        <w:tc>
          <w:tcPr>
            <w:tcW w:w="5000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180D" w:rsidRDefault="00EE180D" w:rsidP="005A67F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color w:val="2A2928"/>
                <w:sz w:val="24"/>
                <w:szCs w:val="24"/>
                <w:lang w:eastAsia="uk-UA"/>
              </w:rPr>
            </w:pPr>
          </w:p>
          <w:p w:rsidR="00EE180D" w:rsidRDefault="00EE180D" w:rsidP="005A67F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color w:val="2A2928"/>
                <w:sz w:val="24"/>
                <w:szCs w:val="24"/>
                <w:lang w:eastAsia="uk-UA"/>
              </w:rPr>
            </w:pPr>
          </w:p>
          <w:p w:rsidR="00EE180D" w:rsidRDefault="00EE180D" w:rsidP="005A67F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color w:val="2A2928"/>
                <w:sz w:val="24"/>
                <w:szCs w:val="24"/>
                <w:lang w:eastAsia="uk-UA"/>
              </w:rPr>
            </w:pPr>
          </w:p>
          <w:p w:rsidR="00150D69" w:rsidRPr="005A67F1" w:rsidRDefault="005B1D56" w:rsidP="005A67F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color w:val="2A2928"/>
                <w:sz w:val="24"/>
                <w:szCs w:val="24"/>
                <w:lang w:eastAsia="uk-UA"/>
              </w:rPr>
            </w:pPr>
            <w:r w:rsidRPr="00150D69">
              <w:rPr>
                <w:rFonts w:ascii="Times New Roman" w:eastAsia="Times New Roman" w:hAnsi="Times New Roman" w:cs="Times New Roman"/>
                <w:b/>
                <w:color w:val="2A2928"/>
                <w:sz w:val="24"/>
                <w:szCs w:val="24"/>
                <w:lang w:eastAsia="uk-UA"/>
              </w:rPr>
              <w:t>Обсяг бюджетних коштів</w:t>
            </w:r>
          </w:p>
          <w:p w:rsidR="00FE3C36" w:rsidRPr="00EE180D" w:rsidRDefault="00773F8A" w:rsidP="0078537D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  </w:t>
            </w:r>
            <w:r w:rsidR="005B1D56" w:rsidRPr="00EE18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Обсяг бюджетних коштів для виплати компенсації вартості надання соціальних послуг</w:t>
            </w:r>
            <w:r w:rsidR="008B21CA" w:rsidRPr="00EE18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</w:t>
            </w:r>
            <w:r w:rsidR="008B21CA" w:rsidRPr="00EE1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  <w:p w:rsidR="005B1D56" w:rsidRPr="00F77489" w:rsidRDefault="00EE180D" w:rsidP="0078537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EE1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807 804,00 </w:t>
            </w:r>
            <w:r w:rsidR="0078537D" w:rsidRPr="00EE1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773F8A" w:rsidRPr="00EE18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грн. </w:t>
            </w:r>
            <w:r w:rsidR="005B1D56" w:rsidRPr="00EE18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0C7ABC" w:rsidRPr="00EE18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Pr="00EE18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Вісімсот сім </w:t>
            </w:r>
            <w:r w:rsidR="0078537D" w:rsidRPr="00EE18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тисяч</w:t>
            </w:r>
            <w:r w:rsidR="008B21CA" w:rsidRPr="00EE18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EE18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вісімсот чотири</w:t>
            </w:r>
            <w:r w:rsidR="000C7ABC" w:rsidRPr="00EE18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5B1D56" w:rsidRPr="00EE18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гривн</w:t>
            </w:r>
            <w:r w:rsidRPr="00EE18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="000C7ABC" w:rsidRPr="00EE18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00 коп.)</w:t>
            </w:r>
            <w:r w:rsidR="005B1D56" w:rsidRPr="00F77489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</w:r>
            <w:r w:rsidR="005B1D56" w:rsidRPr="0078537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u w:val="single"/>
                <w:lang w:eastAsia="uk-UA"/>
              </w:rPr>
              <w:t>            </w:t>
            </w:r>
            <w:r w:rsidR="005B1D56" w:rsidRPr="00FE3C36">
              <w:rPr>
                <w:rFonts w:ascii="Times New Roman" w:eastAsia="Times New Roman" w:hAnsi="Times New Roman" w:cs="Times New Roman"/>
                <w:b/>
                <w:color w:val="2A2928"/>
                <w:sz w:val="24"/>
                <w:szCs w:val="24"/>
                <w:u w:val="single"/>
                <w:lang w:eastAsia="uk-UA"/>
              </w:rPr>
              <w:t>Участь у конкурсі</w:t>
            </w:r>
          </w:p>
          <w:p w:rsidR="00B80999" w:rsidRPr="00F77489" w:rsidRDefault="00B80999" w:rsidP="00DD20E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 xml:space="preserve">До участі в конкурсі запрошуються надавачі  соціальних послуг (крім бюджетних установ), які відповідають </w:t>
            </w:r>
            <w:hyperlink r:id="rId5" w:anchor="n8" w:tgtFrame="_blank" w:history="1">
              <w:r w:rsidRPr="00F77489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Критеріям діяльності надавачів  соціальних послуг</w:t>
              </w:r>
            </w:hyperlink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затверджених постановою Кабінету Міністрів України від 3 березня 2020 року № 185</w:t>
            </w: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.</w:t>
            </w:r>
          </w:p>
          <w:p w:rsidR="00B80999" w:rsidRPr="00F77489" w:rsidRDefault="00B80999" w:rsidP="00DD20EF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Подання конкурсних пропозицій</w:t>
            </w:r>
          </w:p>
          <w:p w:rsidR="00B80999" w:rsidRPr="00F77489" w:rsidRDefault="00B80999" w:rsidP="00DD20EF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Форму конкурсної пропозиції, вимоги до її оформлення та необхідні консультації можна отримати за адресою: м. Хмел</w:t>
            </w:r>
            <w:r w:rsidR="002C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ьницький, вул. Перемоги, 10б</w:t>
            </w: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,</w:t>
            </w: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r w:rsidR="002C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каб.8</w:t>
            </w: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,  щоденно, крім вихідних, з 10-00 до 16-00 години.</w:t>
            </w:r>
          </w:p>
          <w:p w:rsidR="00B80999" w:rsidRPr="00F77489" w:rsidRDefault="00B80999" w:rsidP="00DD20EF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Також форму конкурсної пропозиції та вимоги до її оформлення розміщено на сайті за адресою: </w:t>
            </w:r>
            <w:r w:rsidRPr="00F77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4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https://soczahist.khm.gov.ua</w:t>
            </w:r>
          </w:p>
          <w:p w:rsidR="00B80999" w:rsidRPr="00F7748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Учасники конкурсу додають до конкурсної пропозиції такі документи:</w:t>
            </w:r>
          </w:p>
          <w:p w:rsidR="00B80999" w:rsidRPr="00F7748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1) юридичні особи:</w:t>
            </w:r>
          </w:p>
          <w:p w:rsidR="00B80999" w:rsidRPr="00F7748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копії установчих документів, засвідчені керівником юридичної особи або уповноваженою ним особою;</w:t>
            </w:r>
          </w:p>
          <w:p w:rsidR="00B80999" w:rsidRPr="00F7748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копію податкової декларації з податку на прибуток (для суб’єктів, яких не внесено до Реєстру неприбуткових установ та організацій), засвідчену керівником юридичної особи або уповноваженою ним особою;</w:t>
            </w:r>
          </w:p>
          <w:p w:rsidR="00B80999" w:rsidRPr="00F7748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звіт про використання доходів (прибутків) неприбуткових організацій (бюджетних установ) за попередній податковий (звітний) рік (для суб’єктів, яких внесено до Реєстру неприбуткових установ та організацій);</w:t>
            </w:r>
          </w:p>
          <w:p w:rsidR="00B80999" w:rsidRPr="00F7748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копії відповідних ліцензій на здійснення перевезень.</w:t>
            </w:r>
          </w:p>
          <w:p w:rsidR="00B80999" w:rsidRPr="00F7748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2) фізичні особи – підприємці – копії паспорта громадянина України</w:t>
            </w: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br/>
              <w:t xml:space="preserve"> і податкової декларації про майновий стан і доходи та / або податкової декларації платника єдиного податку – фізичної особи – підприємця за попередній податковий (звітний) рік, засвідчені фізичною особою – підприємцем або уповноваженою нею особою;</w:t>
            </w:r>
          </w:p>
          <w:p w:rsidR="00DD20EF" w:rsidRDefault="00B80999" w:rsidP="00DD20EF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копії відповідних ліцензій на здійснення перевезень.</w:t>
            </w:r>
          </w:p>
          <w:p w:rsidR="00192036" w:rsidRPr="00F77489" w:rsidRDefault="00192036" w:rsidP="00DD20EF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  <w:p w:rsidR="00B8099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Конкурсні пропозиції складаються державною мовою і </w:t>
            </w:r>
            <w:r w:rsidRPr="00BA5C76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подаються в паперовій формі особи</w:t>
            </w:r>
            <w:r w:rsidR="00CE6CA3" w:rsidRPr="00BA5C76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сто або поштою за адресою:  290</w:t>
            </w:r>
            <w:r w:rsidR="00CE6CA3" w:rsidRPr="00BA5C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 w:bidi="uk-UA"/>
              </w:rPr>
              <w:t>05</w:t>
            </w:r>
            <w:r w:rsidRPr="00BA5C76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,м.</w:t>
            </w:r>
            <w:r w:rsidR="002C5412" w:rsidRPr="00BA5C76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Хмельницький, вул. Проскурівського підпілля</w:t>
            </w:r>
            <w:r w:rsidRPr="00BA5C76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, </w:t>
            </w:r>
            <w:r w:rsidR="002C5412" w:rsidRPr="00BA5C76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32, каб.8</w:t>
            </w:r>
            <w:r w:rsidRPr="00BA5C76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та в електронній формі за адресою: </w:t>
            </w:r>
            <w:hyperlink r:id="rId6" w:history="1">
              <w:r w:rsidRPr="00BA5C76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uk-UA" w:bidi="uk-UA"/>
                </w:rPr>
                <w:t>soczah</w:t>
              </w:r>
              <w:r w:rsidRPr="00BA5C76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ru-RU" w:eastAsia="uk-UA" w:bidi="uk-UA"/>
                </w:rPr>
                <w:t>@</w:t>
              </w:r>
              <w:r w:rsidRPr="00BA5C76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uk-UA" w:bidi="uk-UA"/>
                </w:rPr>
                <w:t>khm</w:t>
              </w:r>
              <w:r w:rsidRPr="00BA5C76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ru-RU" w:eastAsia="uk-UA" w:bidi="uk-UA"/>
                </w:rPr>
                <w:t>.</w:t>
              </w:r>
              <w:r w:rsidRPr="00BA5C76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uk-UA" w:bidi="uk-UA"/>
                </w:rPr>
                <w:t>gov</w:t>
              </w:r>
              <w:r w:rsidRPr="00BA5C76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ru-RU" w:eastAsia="uk-UA" w:bidi="uk-UA"/>
                </w:rPr>
                <w:t>.</w:t>
              </w:r>
              <w:r w:rsidRPr="00BA5C76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uk-UA" w:bidi="uk-UA"/>
                </w:rPr>
                <w:t>ua</w:t>
              </w:r>
            </w:hyperlink>
            <w:r w:rsidRPr="00BA5C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 w:bidi="uk-UA"/>
              </w:rPr>
              <w:t xml:space="preserve">  </w:t>
            </w:r>
            <w:r w:rsidRPr="00BA5C76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до </w:t>
            </w:r>
            <w:r w:rsidRPr="00BA5C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 w:bidi="uk-UA"/>
              </w:rPr>
              <w:t>1</w:t>
            </w:r>
            <w:r w:rsidR="00150D69" w:rsidRPr="00BA5C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 w:bidi="uk-UA"/>
              </w:rPr>
              <w:t>6</w:t>
            </w:r>
            <w:r w:rsidRPr="00BA5C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 w:bidi="uk-UA"/>
              </w:rPr>
              <w:t xml:space="preserve">-00 </w:t>
            </w:r>
            <w:r w:rsidRPr="00BA5C76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</w:t>
            </w:r>
            <w:r w:rsidR="00BA5C76" w:rsidRPr="00BA5C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 w:bidi="uk-UA"/>
              </w:rPr>
              <w:t>20</w:t>
            </w:r>
            <w:r w:rsidR="00FE3C36" w:rsidRPr="00BA5C76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</w:t>
            </w:r>
            <w:r w:rsidR="00BA5C76" w:rsidRPr="00BA5C76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липн</w:t>
            </w:r>
            <w:r w:rsidR="00FE3C36" w:rsidRPr="00BA5C76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я 202</w:t>
            </w:r>
            <w:r w:rsidR="002C5412" w:rsidRPr="00BA5C76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6</w:t>
            </w:r>
            <w:r w:rsidRPr="00BA5C76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року.</w:t>
            </w:r>
          </w:p>
          <w:p w:rsidR="00192036" w:rsidRPr="00F77489" w:rsidRDefault="00192036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  <w:p w:rsidR="00F77489" w:rsidRPr="00085A1D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085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Розкриття та оцінювання конкурсних пропозицій</w:t>
            </w:r>
          </w:p>
          <w:p w:rsidR="00F77489" w:rsidRPr="00F7748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Конкурсні пропозиції </w:t>
            </w:r>
            <w:r w:rsidR="002C5412" w:rsidRPr="00BA5C76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розкриваються </w:t>
            </w:r>
            <w:r w:rsidR="00BA5C76" w:rsidRPr="00BA5C76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21</w:t>
            </w:r>
            <w:r w:rsidRPr="00BA5C76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</w:t>
            </w:r>
            <w:r w:rsidR="00BA5C76" w:rsidRPr="00BA5C76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лип</w:t>
            </w:r>
            <w:r w:rsidR="00FE3C36" w:rsidRPr="00BA5C76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ня</w:t>
            </w:r>
            <w:r w:rsidRPr="00BA5C76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202</w:t>
            </w:r>
            <w:r w:rsidR="002C5412" w:rsidRPr="00BA5C76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6</w:t>
            </w:r>
            <w:r w:rsidRPr="00BA5C76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року</w:t>
            </w:r>
            <w:r w:rsidR="00CE6CA3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за адресою: 290</w:t>
            </w:r>
            <w:r w:rsidR="00CE6CA3" w:rsidRPr="00CE6C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 w:bidi="uk-UA"/>
              </w:rPr>
              <w:t>05</w:t>
            </w: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, м. Хмельницький, вул. Проск</w:t>
            </w:r>
            <w:r w:rsidR="00DD20EF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урівського підпілля, 32.</w:t>
            </w:r>
          </w:p>
          <w:p w:rsidR="00F77489" w:rsidRPr="00F7748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Критеріями оцінювання конкурсних пропозицій є:</w:t>
            </w:r>
          </w:p>
          <w:p w:rsidR="00F77489" w:rsidRPr="00F7748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відповідність діяльності учасника конкурсу критеріям діяльності надавачів соціальних послуг, затвердженим  постановою  Кабінету  Міністрів  України  від  3  березня 2020 року № 185;</w:t>
            </w:r>
          </w:p>
          <w:p w:rsidR="00F77489" w:rsidRPr="00F7748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фінансовий стан учасника конкурсу, зокрема відсутність фінансової заборгованості, можливість надання соціальних послуг за власний рахунок;</w:t>
            </w:r>
          </w:p>
          <w:p w:rsidR="00F77489" w:rsidRPr="00F7748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планова кількість отримувачів соціальних послуг;</w:t>
            </w:r>
          </w:p>
          <w:p w:rsidR="00F77489" w:rsidRPr="00BA5C76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наявність спецтранспорту;</w:t>
            </w:r>
          </w:p>
          <w:p w:rsidR="00F77489" w:rsidRPr="00BA5C76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BA5C76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вартість соціальних послуг, що надаватимуться.</w:t>
            </w:r>
          </w:p>
          <w:p w:rsidR="00F77489" w:rsidRPr="00BA5C76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BA5C76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Конкурсні пропозиції оцінюються за кожним критерієм за шкалою від 0 до 10 балів.</w:t>
            </w:r>
          </w:p>
          <w:p w:rsidR="00F77489" w:rsidRPr="00BA5C76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</w:p>
          <w:p w:rsidR="00F77489" w:rsidRPr="00BA5C76" w:rsidRDefault="00F77489" w:rsidP="007F228D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BA5C76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Термін оголош</w:t>
            </w:r>
            <w:r w:rsidR="00150D69" w:rsidRPr="00BA5C76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е</w:t>
            </w:r>
            <w:r w:rsidR="00DD20EF" w:rsidRPr="00BA5C76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ння результатів конкурсу – до </w:t>
            </w:r>
            <w:r w:rsidR="00BA5C76" w:rsidRPr="00BA5C76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2</w:t>
            </w:r>
            <w:r w:rsidR="002C5412" w:rsidRPr="00BA5C76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4</w:t>
            </w:r>
            <w:r w:rsidR="00150D69" w:rsidRPr="00BA5C76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</w:t>
            </w:r>
            <w:r w:rsidR="00BA5C76" w:rsidRPr="00BA5C76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лип</w:t>
            </w:r>
            <w:r w:rsidR="00FE3C36" w:rsidRPr="00BA5C76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ня</w:t>
            </w:r>
            <w:r w:rsidRPr="00BA5C76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202</w:t>
            </w:r>
            <w:r w:rsidR="002C5412" w:rsidRPr="00BA5C76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6</w:t>
            </w:r>
            <w:r w:rsidRPr="00BA5C76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року. </w:t>
            </w:r>
          </w:p>
          <w:p w:rsidR="005B1D56" w:rsidRPr="00F77489" w:rsidRDefault="00F77489" w:rsidP="00F7748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Контактною особою з питань проведення конкурсу є секретар конкурсної комісії Марченкова Л.Г., контактний телефон: 0382 79 48 84, електронна адреса </w:t>
            </w:r>
            <w:hyperlink r:id="rId7" w:history="1"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soczah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uk-UA" w:bidi="uk-UA"/>
                </w:rPr>
                <w:t>@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khm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uk-UA" w:bidi="uk-UA"/>
                </w:rPr>
                <w:t>.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gov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uk-UA" w:bidi="uk-UA"/>
                </w:rPr>
                <w:t>.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ua</w:t>
              </w:r>
            </w:hyperlink>
          </w:p>
        </w:tc>
      </w:tr>
      <w:tr w:rsidR="00773F8A" w:rsidRPr="00F77489" w:rsidTr="00FE3C36">
        <w:tblPrEx>
          <w:tblCellSpacing w:w="2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5" w:type="dxa"/>
            <w:left w:w="810" w:type="dxa"/>
            <w:bottom w:w="105" w:type="dxa"/>
            <w:right w:w="810" w:type="dxa"/>
          </w:tblCellMar>
        </w:tblPrEx>
        <w:trPr>
          <w:tblCellSpacing w:w="22" w:type="dxa"/>
          <w:jc w:val="center"/>
        </w:trPr>
        <w:tc>
          <w:tcPr>
            <w:tcW w:w="5000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F8A" w:rsidRPr="00F77489" w:rsidRDefault="00773F8A" w:rsidP="00177BB5">
            <w:pPr>
              <w:shd w:val="clear" w:color="auto" w:fill="FFFFFF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</w:p>
        </w:tc>
      </w:tr>
    </w:tbl>
    <w:p w:rsidR="005B1D56" w:rsidRPr="00905DE7" w:rsidRDefault="005B1D56" w:rsidP="005B1D56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val="ru-RU" w:eastAsia="uk-UA"/>
        </w:rPr>
      </w:pPr>
    </w:p>
    <w:sectPr w:rsidR="005B1D56" w:rsidRPr="00905DE7" w:rsidSect="00875362">
      <w:pgSz w:w="11906" w:h="16838"/>
      <w:pgMar w:top="720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B1D56"/>
    <w:rsid w:val="00076094"/>
    <w:rsid w:val="00085A1D"/>
    <w:rsid w:val="000C7ABC"/>
    <w:rsid w:val="00105FE6"/>
    <w:rsid w:val="001235F4"/>
    <w:rsid w:val="001307F2"/>
    <w:rsid w:val="00150D69"/>
    <w:rsid w:val="00177BB5"/>
    <w:rsid w:val="0019120D"/>
    <w:rsid w:val="00192036"/>
    <w:rsid w:val="001B10DE"/>
    <w:rsid w:val="001D10D8"/>
    <w:rsid w:val="001D69E5"/>
    <w:rsid w:val="001F278C"/>
    <w:rsid w:val="002C5412"/>
    <w:rsid w:val="002D5178"/>
    <w:rsid w:val="00362312"/>
    <w:rsid w:val="00371451"/>
    <w:rsid w:val="004D3496"/>
    <w:rsid w:val="005A0BD4"/>
    <w:rsid w:val="005A67F1"/>
    <w:rsid w:val="005B1D56"/>
    <w:rsid w:val="005D050C"/>
    <w:rsid w:val="00605595"/>
    <w:rsid w:val="006A7222"/>
    <w:rsid w:val="006E70C3"/>
    <w:rsid w:val="006F7066"/>
    <w:rsid w:val="00752D2C"/>
    <w:rsid w:val="00773F8A"/>
    <w:rsid w:val="0078537D"/>
    <w:rsid w:val="007964CA"/>
    <w:rsid w:val="007C159B"/>
    <w:rsid w:val="007E295B"/>
    <w:rsid w:val="007F228D"/>
    <w:rsid w:val="008661DF"/>
    <w:rsid w:val="00872B30"/>
    <w:rsid w:val="00875362"/>
    <w:rsid w:val="008B1CB8"/>
    <w:rsid w:val="008B21CA"/>
    <w:rsid w:val="00903168"/>
    <w:rsid w:val="00905DE7"/>
    <w:rsid w:val="009273D9"/>
    <w:rsid w:val="00943CC8"/>
    <w:rsid w:val="009669A9"/>
    <w:rsid w:val="0099523E"/>
    <w:rsid w:val="00AA7DC4"/>
    <w:rsid w:val="00B105EF"/>
    <w:rsid w:val="00B80999"/>
    <w:rsid w:val="00BA5532"/>
    <w:rsid w:val="00BA5C76"/>
    <w:rsid w:val="00C26790"/>
    <w:rsid w:val="00C33C64"/>
    <w:rsid w:val="00C66046"/>
    <w:rsid w:val="00CB150B"/>
    <w:rsid w:val="00CE6CA3"/>
    <w:rsid w:val="00CF4397"/>
    <w:rsid w:val="00D125B0"/>
    <w:rsid w:val="00D15C53"/>
    <w:rsid w:val="00D6152C"/>
    <w:rsid w:val="00D95851"/>
    <w:rsid w:val="00DA4E10"/>
    <w:rsid w:val="00DD20EF"/>
    <w:rsid w:val="00DE4297"/>
    <w:rsid w:val="00DF5431"/>
    <w:rsid w:val="00DF7416"/>
    <w:rsid w:val="00E0588C"/>
    <w:rsid w:val="00E108CD"/>
    <w:rsid w:val="00E30DCC"/>
    <w:rsid w:val="00E539B7"/>
    <w:rsid w:val="00E76944"/>
    <w:rsid w:val="00ED5B7A"/>
    <w:rsid w:val="00ED7DA2"/>
    <w:rsid w:val="00EE180D"/>
    <w:rsid w:val="00F716DB"/>
    <w:rsid w:val="00F77489"/>
    <w:rsid w:val="00F8473E"/>
    <w:rsid w:val="00FA0521"/>
    <w:rsid w:val="00FC14B3"/>
    <w:rsid w:val="00FD4338"/>
    <w:rsid w:val="00FE3C36"/>
    <w:rsid w:val="00FF7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0DE"/>
  </w:style>
  <w:style w:type="paragraph" w:styleId="3">
    <w:name w:val="heading 3"/>
    <w:basedOn w:val="a"/>
    <w:link w:val="30"/>
    <w:uiPriority w:val="9"/>
    <w:qFormat/>
    <w:rsid w:val="005B1D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B1D5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tl">
    <w:name w:val="tl"/>
    <w:basedOn w:val="a"/>
    <w:rsid w:val="005B1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c">
    <w:name w:val="tc"/>
    <w:basedOn w:val="a"/>
    <w:rsid w:val="005B1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s2">
    <w:name w:val="fs2"/>
    <w:basedOn w:val="a0"/>
    <w:rsid w:val="005B1D56"/>
  </w:style>
  <w:style w:type="paragraph" w:customStyle="1" w:styleId="tj">
    <w:name w:val="tj"/>
    <w:basedOn w:val="a"/>
    <w:rsid w:val="005B1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5B1D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1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1238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czah@khm.gov.u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oczah@khm.gov.ua" TargetMode="External"/><Relationship Id="rId5" Type="http://schemas.openxmlformats.org/officeDocument/2006/relationships/hyperlink" Target="https://zakon.rada.gov.ua/laws/show/1039-2012-%D0%B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31B68C-1466-4309-BFF1-E52C974D7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4933</Words>
  <Characters>2813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marchenkova.lh</cp:lastModifiedBy>
  <cp:revision>42</cp:revision>
  <cp:lastPrinted>2026-06-19T12:07:00Z</cp:lastPrinted>
  <dcterms:created xsi:type="dcterms:W3CDTF">2021-12-07T06:16:00Z</dcterms:created>
  <dcterms:modified xsi:type="dcterms:W3CDTF">2026-07-13T10:43:00Z</dcterms:modified>
</cp:coreProperties>
</file>