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C71" w14:textId="77777777" w:rsidR="00886A41" w:rsidRDefault="00886A4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</w:t>
      </w:r>
      <w:r w:rsidR="00E30DCC" w:rsidRPr="00EF3B76">
        <w:rPr>
          <w:rFonts w:ascii="Times New Roman" w:hAnsi="Times New Roman" w:cs="Times New Roman"/>
        </w:rPr>
        <w:t xml:space="preserve">Відповідно до наказу </w:t>
      </w:r>
    </w:p>
    <w:p w14:paraId="6642DB11" w14:textId="77777777" w:rsidR="00E30DCC" w:rsidRPr="00E30DCC" w:rsidRDefault="00886A41" w:rsidP="00E30DCC">
      <w:pPr>
        <w:shd w:val="clear" w:color="auto" w:fill="FFFFFF"/>
        <w:spacing w:after="0" w:line="0" w:lineRule="atLeast"/>
        <w:ind w:left="6373"/>
        <w:jc w:val="both"/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   начальника  у</w:t>
      </w:r>
      <w:r w:rsidR="00E30DCC">
        <w:rPr>
          <w:rFonts w:ascii="Times New Roman" w:hAnsi="Times New Roman" w:cs="Times New Roman"/>
        </w:rPr>
        <w:t>правління праці</w:t>
      </w:r>
    </w:p>
    <w:p w14:paraId="2DDB0A39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  <w:lang w:val="ru-RU"/>
        </w:rPr>
      </w:pPr>
      <w:r w:rsidRPr="00E30DCC">
        <w:rPr>
          <w:rFonts w:ascii="Times New Roman" w:hAnsi="Times New Roman" w:cs="Times New Roman"/>
          <w:lang w:val="ru-RU"/>
        </w:rPr>
        <w:t xml:space="preserve">    </w:t>
      </w:r>
      <w:r>
        <w:rPr>
          <w:rFonts w:ascii="Times New Roman" w:hAnsi="Times New Roman" w:cs="Times New Roman"/>
        </w:rPr>
        <w:t>та соціального захисту населення</w:t>
      </w:r>
    </w:p>
    <w:p w14:paraId="4723E787" w14:textId="77777777" w:rsidR="00E30DCC" w:rsidRPr="00E30DCC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Times New Roman" w:hAnsi="Times New Roman" w:cs="Times New Roman"/>
        </w:rPr>
      </w:pPr>
      <w:r w:rsidRPr="00E30DCC">
        <w:rPr>
          <w:rFonts w:ascii="Times New Roman" w:hAnsi="Times New Roman" w:cs="Times New Roman"/>
        </w:rPr>
        <w:t xml:space="preserve">    Хмельницької міської ради від </w:t>
      </w:r>
    </w:p>
    <w:p w14:paraId="4775F012" w14:textId="77777777" w:rsidR="00E30DCC" w:rsidRPr="00B105EF" w:rsidRDefault="00E30DCC" w:rsidP="00E30DCC">
      <w:pPr>
        <w:shd w:val="clear" w:color="auto" w:fill="FFFFFF"/>
        <w:spacing w:after="0" w:line="0" w:lineRule="atLeast"/>
        <w:ind w:left="6373"/>
        <w:outlineLvl w:val="2"/>
        <w:rPr>
          <w:rFonts w:ascii="Arial" w:eastAsia="Times New Roman" w:hAnsi="Arial" w:cs="Arial"/>
          <w:color w:val="2A2928"/>
          <w:sz w:val="32"/>
          <w:szCs w:val="32"/>
          <w:lang w:eastAsia="uk-UA"/>
        </w:rPr>
      </w:pPr>
      <w:r>
        <w:rPr>
          <w:rFonts w:ascii="Times New Roman" w:hAnsi="Times New Roman" w:cs="Times New Roman"/>
        </w:rPr>
        <w:t xml:space="preserve">    __ </w:t>
      </w:r>
      <w:r w:rsidR="006D23A8" w:rsidRPr="00460C1D">
        <w:rPr>
          <w:rFonts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>202</w:t>
      </w:r>
      <w:r w:rsidR="0000058B" w:rsidRPr="001F5D46">
        <w:rPr>
          <w:rFonts w:ascii="Times New Roman" w:hAnsi="Times New Roman" w:cs="Times New Roman"/>
          <w:lang w:val="ru-RU"/>
        </w:rPr>
        <w:t>5</w:t>
      </w:r>
      <w:r w:rsidR="00E0197B">
        <w:rPr>
          <w:rFonts w:ascii="Times New Roman" w:hAnsi="Times New Roman" w:cs="Times New Roman"/>
        </w:rPr>
        <w:t xml:space="preserve"> </w:t>
      </w:r>
      <w:r w:rsidR="006D23A8">
        <w:rPr>
          <w:rFonts w:ascii="Times New Roman" w:hAnsi="Times New Roman" w:cs="Times New Roman"/>
        </w:rPr>
        <w:t xml:space="preserve">року №  </w:t>
      </w:r>
      <w:r w:rsidR="006D23A8" w:rsidRPr="00460C1D">
        <w:rPr>
          <w:rFonts w:ascii="Times New Roman" w:hAnsi="Times New Roman" w:cs="Times New Roman"/>
          <w:lang w:val="ru-RU"/>
        </w:rPr>
        <w:t>_______</w:t>
      </w:r>
      <w:r w:rsidRPr="00B105EF">
        <w:rPr>
          <w:rFonts w:ascii="Times New Roman" w:hAnsi="Times New Roman" w:cs="Times New Roman"/>
        </w:rPr>
        <w:t xml:space="preserve">       </w:t>
      </w:r>
    </w:p>
    <w:p w14:paraId="1287CE10" w14:textId="77777777" w:rsidR="00E30DCC" w:rsidRPr="0051693A" w:rsidRDefault="00E30DCC" w:rsidP="00E30DCC">
      <w:pPr>
        <w:widowControl w:val="0"/>
        <w:tabs>
          <w:tab w:val="left" w:pos="3733"/>
          <w:tab w:val="left" w:pos="3976"/>
          <w:tab w:val="center" w:pos="503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О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голошення про проведення конкурсу на надання соціальних послуг </w:t>
      </w:r>
      <w:r w:rsidRPr="005169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br/>
        <w:t xml:space="preserve">за рахунок бюджетних коштів </w:t>
      </w:r>
    </w:p>
    <w:p w14:paraId="7EF90863" w14:textId="77777777" w:rsidR="00E30DCC" w:rsidRPr="00457ECC" w:rsidRDefault="00E30DCC" w:rsidP="00E30DCC">
      <w:pPr>
        <w:widowControl w:val="0"/>
        <w:tabs>
          <w:tab w:val="left" w:pos="39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</w:pPr>
      <w:r w:rsidRPr="00457ECC">
        <w:rPr>
          <w:rFonts w:ascii="Times New Roman" w:eastAsia="Times New Roman" w:hAnsi="Times New Roman" w:cs="Times New Roman"/>
          <w:sz w:val="24"/>
          <w:szCs w:val="24"/>
          <w:u w:val="single"/>
          <w:lang w:eastAsia="uk-UA" w:bidi="uk-UA"/>
        </w:rPr>
        <w:t>Управління праці та соціального захисту населення Хмельницької міської ради</w:t>
      </w:r>
    </w:p>
    <w:p w14:paraId="32C3B03B" w14:textId="77777777" w:rsidR="00E30DCC" w:rsidRPr="00457ECC" w:rsidRDefault="00E30DCC" w:rsidP="00457EC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7E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B1D56" w:rsidRPr="00457ECC">
        <w:rPr>
          <w:rFonts w:ascii="Times New Roman" w:eastAsia="Times New Roman" w:hAnsi="Times New Roman" w:cs="Times New Roman"/>
          <w:sz w:val="24"/>
          <w:szCs w:val="24"/>
          <w:lang w:eastAsia="uk-UA"/>
        </w:rPr>
        <w:t>(найменування замовника соціальних послуг)</w:t>
      </w:r>
    </w:p>
    <w:tbl>
      <w:tblPr>
        <w:tblW w:w="10500" w:type="dxa"/>
        <w:jc w:val="center"/>
        <w:tblCellSpacing w:w="22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500"/>
      </w:tblGrid>
      <w:tr w:rsidR="005B1D56" w:rsidRPr="00457ECC" w14:paraId="0AD6AE9F" w14:textId="77777777" w:rsidTr="005B1D56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CA16D" w14:textId="77777777" w:rsidR="005B1D56" w:rsidRPr="00457ECC" w:rsidRDefault="005B1D56" w:rsidP="00457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оголошує конкурс на надання соціальних послуг за рахунок бюджетних коштів.</w:t>
            </w:r>
          </w:p>
          <w:p w14:paraId="4ED98BD8" w14:textId="77777777" w:rsidR="005B1D56" w:rsidRPr="00457ECC" w:rsidRDefault="005B1D56" w:rsidP="00457E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соціальні послуги, що є предметом соціального замовлення</w:t>
            </w:r>
          </w:p>
        </w:tc>
      </w:tr>
    </w:tbl>
    <w:p w14:paraId="68F5B25F" w14:textId="77777777" w:rsidR="005B1D56" w:rsidRPr="00457ECC" w:rsidRDefault="005B1D56" w:rsidP="00E30DC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132"/>
        <w:gridCol w:w="6931"/>
      </w:tblGrid>
      <w:tr w:rsidR="005B1D56" w:rsidRPr="00457ECC" w14:paraId="4B843CE2" w14:textId="77777777" w:rsidTr="00886A41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8D196" w14:textId="77777777" w:rsidR="005B1D56" w:rsidRPr="00457ECC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D30A0" w14:textId="77777777" w:rsidR="005B1D56" w:rsidRPr="00886A41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F2864" w14:textId="77777777" w:rsidR="00886A41" w:rsidRPr="00886A41" w:rsidRDefault="005B1D56" w:rsidP="00886A41">
            <w:pPr>
              <w:tabs>
                <w:tab w:val="left" w:pos="795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86A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886A41" w:rsidRPr="00886A41">
              <w:rPr>
                <w:rFonts w:ascii="Times New Roman" w:hAnsi="Times New Roman" w:cs="Times New Roman"/>
                <w:sz w:val="24"/>
                <w:szCs w:val="24"/>
              </w:rPr>
              <w:t>Здійснення перевезення осіб з інвалідністю 1 групи, дітей з інвалідністю, які не пересуваються на кріслах колісних «соціальне таксі».</w:t>
            </w:r>
            <w:r w:rsidR="00886A41" w:rsidRPr="00886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6D1D5BFE" w14:textId="77777777" w:rsidR="005B1D56" w:rsidRPr="00886A41" w:rsidRDefault="00886A41" w:rsidP="00886A4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6A41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перевезення  осіб з інвалідністю та осіб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(потребують гемо – або </w:t>
            </w:r>
            <w:proofErr w:type="spellStart"/>
            <w:r w:rsidRPr="00886A41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Pr="00886A41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 які не пересуваються на кріслах колісних «соціальне таксі»</w:t>
            </w:r>
            <w:r w:rsidRPr="00886A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5F0D0C" w14:textId="77777777" w:rsidR="00B40B22" w:rsidRPr="00886A41" w:rsidRDefault="00B40B22" w:rsidP="00886A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1D56" w:rsidRPr="00F77489" w14:paraId="75D23D55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0746F" w14:textId="77777777" w:rsidR="005B1D56" w:rsidRPr="00F77489" w:rsidRDefault="005B1D56" w:rsidP="00E30D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F80FF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стандарт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472BB" w14:textId="77777777" w:rsidR="005B1D56" w:rsidRPr="00F77489" w:rsidRDefault="005B1D56" w:rsidP="00E30DC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5B1D56" w:rsidRPr="00F77489" w14:paraId="73E819ED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87D812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8FD7B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Зміст і обсяг соціальної послуги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15ACE" w14:textId="77777777" w:rsidR="00B40B22" w:rsidRPr="00A10177" w:rsidRDefault="005B1D56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Зміст соціальної послуги передбача</w:t>
            </w:r>
            <w:bookmarkStart w:id="0" w:name="n84"/>
            <w:bookmarkStart w:id="1" w:name="n85"/>
            <w:bookmarkStart w:id="2" w:name="n86"/>
            <w:bookmarkStart w:id="3" w:name="n87"/>
            <w:bookmarkStart w:id="4" w:name="n88"/>
            <w:bookmarkStart w:id="5" w:name="n89"/>
            <w:bookmarkStart w:id="6" w:name="n90"/>
            <w:bookmarkStart w:id="7" w:name="n91"/>
            <w:bookmarkStart w:id="8" w:name="n92"/>
            <w:bookmarkStart w:id="9" w:name="n93"/>
            <w:bookmarkStart w:id="10" w:name="n9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є  здійснення </w:t>
            </w:r>
            <w:r w:rsidR="00091F92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перевезення </w:t>
            </w:r>
            <w:r w:rsidR="00E30DCC" w:rsidRPr="00A101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C258C3E" w14:textId="77777777" w:rsidR="00457ECC" w:rsidRDefault="00457ECC" w:rsidP="00B40B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органів державної влади та місцевого самоврядування, зокрема органів Пенсійного фонду України, державної служби зайнятості;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820695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банківських установ; </w:t>
            </w:r>
          </w:p>
          <w:p w14:paraId="324356B9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управляючих муніципальних контор (УМК), підприємств, що надають комунальні послуги; </w:t>
            </w:r>
          </w:p>
          <w:p w14:paraId="5C62D3D1" w14:textId="77777777" w:rsidR="00457ECC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підприємств з метою забезпечення технічними та іншими засобами реабілітації; </w:t>
            </w:r>
          </w:p>
          <w:p w14:paraId="5664E63F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охорони здоров’я, </w:t>
            </w:r>
            <w:r w:rsidR="00E30DCC" w:rsidRPr="00F77489">
              <w:rPr>
                <w:rFonts w:ascii="Times New Roman" w:hAnsi="Times New Roman" w:cs="Times New Roman"/>
                <w:sz w:val="24"/>
                <w:szCs w:val="24"/>
              </w:rPr>
              <w:t>лікарсько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консуль</w:t>
            </w:r>
            <w:r w:rsidR="00A10177">
              <w:rPr>
                <w:rFonts w:ascii="Times New Roman" w:eastAsia="Calibri" w:hAnsi="Times New Roman" w:cs="Times New Roman"/>
                <w:sz w:val="24"/>
                <w:szCs w:val="24"/>
              </w:rPr>
              <w:t>тативних комісій (ЛКК)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</w:p>
          <w:p w14:paraId="77E1D93F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освіти; </w:t>
            </w:r>
          </w:p>
          <w:p w14:paraId="2E584857" w14:textId="77777777" w:rsidR="00886A41" w:rsidRDefault="00886A41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закладів здійснення реабілітації;</w:t>
            </w:r>
          </w:p>
          <w:p w14:paraId="0BDBEE3A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центрів надання правової допомоги; </w:t>
            </w:r>
          </w:p>
          <w:p w14:paraId="0F4ED887" w14:textId="77777777" w:rsidR="00B40B22" w:rsidRPr="00F77489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ЦНАП</w:t>
            </w:r>
            <w:r w:rsidR="00886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ED56205" w14:textId="77777777" w:rsidR="00E30DCC" w:rsidRPr="00F7748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EC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 допускається використання спецтранспорту для</w:t>
            </w:r>
            <w:r w:rsidRPr="00F7748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B1E55C0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перевезення більше ніж однієї особи в якості супроводжуючого одного Одержувача, не включаючи соціального робітника Виконавця; </w:t>
            </w:r>
          </w:p>
          <w:p w14:paraId="15CC6ADD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осіб, якщо в наявності у них, або членів їх родин є у користуванні автомобільний транспорт, отриманий через органи соціального захисту населення;</w:t>
            </w:r>
          </w:p>
          <w:p w14:paraId="5E2C5808" w14:textId="77777777" w:rsidR="00457E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особистих поїздок працівникі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установи, яка надає послуги «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соціального таксі»; </w:t>
            </w:r>
          </w:p>
          <w:p w14:paraId="663A0A23" w14:textId="77777777" w:rsidR="00E30DCC" w:rsidRDefault="00457E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перевезення отримувачів до магазинів та ринків, інших закладів та установ з метою вирішення побутових питань, а також перевезення членів сімей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тримувачів соціальної послуги «</w:t>
            </w:r>
            <w:r w:rsidR="00E30DCC" w:rsidRPr="00457ECC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соціальне таксі».</w:t>
            </w:r>
          </w:p>
          <w:p w14:paraId="5BA3DBBF" w14:textId="77777777" w:rsidR="00B40B22" w:rsidRPr="00457ECC" w:rsidRDefault="00B40B22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3211F8" w14:textId="77777777" w:rsidR="00E30DCC" w:rsidRPr="00F77489" w:rsidRDefault="00E30DCC" w:rsidP="00B40B2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>Послуги «соціального таксі» надаються особам по зая</w:t>
            </w:r>
            <w:r w:rsidR="00D11541">
              <w:rPr>
                <w:rFonts w:ascii="Times New Roman" w:hAnsi="Times New Roman" w:cs="Times New Roman"/>
                <w:sz w:val="24"/>
                <w:szCs w:val="24"/>
              </w:rPr>
              <w:t>вці не більше 16 разів на місяць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. Допускається одночасне перевезення декількох отримувачів. </w:t>
            </w:r>
            <w:r w:rsidR="00D11541">
              <w:rPr>
                <w:rFonts w:ascii="Times New Roman" w:hAnsi="Times New Roman" w:cs="Times New Roman"/>
                <w:sz w:val="24"/>
                <w:szCs w:val="24"/>
              </w:rPr>
              <w:t>Для осіб і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з хронічною нирковою недостатністю (потребують гемо – або </w:t>
            </w:r>
            <w:r w:rsidRPr="00A35C82">
              <w:rPr>
                <w:rFonts w:ascii="Times New Roman" w:hAnsi="Times New Roman" w:cs="Times New Roman"/>
                <w:sz w:val="24"/>
                <w:szCs w:val="24"/>
              </w:rPr>
              <w:t>перітоніального діалізу) не більше 24 разів на місяць.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Для дітей з інвалідністю не більше 40 разів на місяць включно 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для відвідування </w:t>
            </w:r>
            <w:r w:rsidR="00F77489" w:rsidRPr="00A35C82">
              <w:rPr>
                <w:rFonts w:ascii="Times New Roman" w:hAnsi="Times New Roman" w:cs="Times New Roman"/>
                <w:sz w:val="24"/>
                <w:szCs w:val="24"/>
              </w:rPr>
              <w:t xml:space="preserve"> навчаль</w:t>
            </w:r>
            <w:r w:rsidR="00943CC8" w:rsidRPr="00A35C82">
              <w:rPr>
                <w:rFonts w:ascii="Times New Roman" w:hAnsi="Times New Roman" w:cs="Times New Roman"/>
                <w:sz w:val="24"/>
                <w:szCs w:val="24"/>
              </w:rPr>
              <w:t>них закладів.</w:t>
            </w:r>
            <w:r w:rsid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1D56" w:rsidRPr="00F77489" w14:paraId="25588E6E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79A33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36F2B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Категорії осіб, яким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C99E4" w14:textId="77777777" w:rsidR="00B40B22" w:rsidRPr="00292B45" w:rsidRDefault="005B1D56" w:rsidP="00A1017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00058B" w:rsidRPr="00292B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Особи з інвалідністю 1 групи, діти з інвалідністю, які не пересуваються на кріслах колісних, при наявності індивідуальної програми реабілітації або висновку ЛКК та які включені до ЦБІ;  особи </w:t>
            </w:r>
            <w:r w:rsidR="0000058B" w:rsidRPr="00292B45">
              <w:rPr>
                <w:rFonts w:ascii="Times New Roman" w:hAnsi="Times New Roman" w:cs="Times New Roman"/>
                <w:sz w:val="24"/>
                <w:szCs w:val="24"/>
              </w:rPr>
              <w:t xml:space="preserve"> з інвалідністю та особи яким не встановлено інвалідність (протягом трьох місяців до встановлення інвалідності),  але мають довідку про захворюваність  на хронічну ниркову недостатність ( потребують гемо – або </w:t>
            </w:r>
            <w:proofErr w:type="spellStart"/>
            <w:r w:rsidR="0000058B" w:rsidRPr="00292B45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00058B" w:rsidRPr="00292B45">
              <w:rPr>
                <w:rFonts w:ascii="Times New Roman" w:hAnsi="Times New Roman" w:cs="Times New Roman"/>
                <w:sz w:val="24"/>
                <w:szCs w:val="24"/>
              </w:rPr>
              <w:t xml:space="preserve"> діалізу)  </w:t>
            </w:r>
            <w:r w:rsidR="0000058B" w:rsidRPr="00292B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не пересуваються на кріслах колісних, </w:t>
            </w:r>
            <w:r w:rsidR="0000058B" w:rsidRPr="00292B45">
              <w:rPr>
                <w:rFonts w:ascii="Times New Roman" w:hAnsi="Times New Roman" w:cs="Times New Roman"/>
                <w:sz w:val="24"/>
                <w:szCs w:val="24"/>
              </w:rPr>
              <w:t>зареєстровані/ задекларовані або фактично проживають у Хмельницькій міській територіальній громаді.</w:t>
            </w:r>
          </w:p>
        </w:tc>
      </w:tr>
      <w:tr w:rsidR="005B1D56" w:rsidRPr="00F77489" w14:paraId="741F5F1A" w14:textId="77777777" w:rsidTr="00E06D94">
        <w:trPr>
          <w:trHeight w:val="660"/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CDA31" w14:textId="77777777" w:rsidR="005B1D56" w:rsidRPr="00F77489" w:rsidRDefault="005B1D56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B6789" w14:textId="77777777" w:rsidR="005B1D56" w:rsidRPr="00F77489" w:rsidRDefault="00D11541" w:rsidP="00C33C6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Орієнтовна кількість послуг у 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FD587" w14:textId="46155A1B" w:rsidR="005B1D56" w:rsidRPr="00292B45" w:rsidRDefault="005B1D56" w:rsidP="00FB55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B5512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292B45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FB5512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</w:tr>
      <w:tr w:rsidR="00E06D94" w:rsidRPr="00F77489" w14:paraId="71416DAE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05816" w14:textId="77777777" w:rsidR="00E06D94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036B6" w14:textId="77777777" w:rsidR="00E06D94" w:rsidRDefault="00E06D94" w:rsidP="00C33C6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Вартість відшкодування за 1 км, грн.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F9B32" w14:textId="4BD0B2F6" w:rsidR="00E06D94" w:rsidRPr="00292B45" w:rsidRDefault="00E06D94" w:rsidP="00E06D9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</w:t>
            </w:r>
            <w:r w:rsidR="001F5D46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4,</w:t>
            </w:r>
            <w:r w:rsidR="00292B45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</w:tr>
      <w:tr w:rsidR="005B1D56" w:rsidRPr="00F77489" w14:paraId="1964C1FF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9A5F7" w14:textId="77777777"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0FB60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87B73" w14:textId="77777777" w:rsidR="005B1D56" w:rsidRPr="00292B45" w:rsidRDefault="005B1D56" w:rsidP="007654BE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292B45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З </w:t>
            </w:r>
            <w:r w:rsidR="00851C2B" w:rsidRPr="00292B45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моменту підписання договору до 30</w:t>
            </w:r>
            <w:r w:rsidR="00B80999" w:rsidRPr="00292B45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грудня 202</w:t>
            </w:r>
            <w:r w:rsidR="007654BE" w:rsidRPr="00292B45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="00B80999" w:rsidRPr="00292B45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року, за умови наявності бюджетних асигнувань.</w:t>
            </w:r>
          </w:p>
        </w:tc>
      </w:tr>
      <w:tr w:rsidR="005B1D56" w:rsidRPr="00F77489" w14:paraId="3176F3C7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31799" w14:textId="77777777"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D18C1" w14:textId="77777777" w:rsidR="005B1D56" w:rsidRPr="00F77489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Територія, на якій надається соціальна послуга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B8B98" w14:textId="77777777" w:rsidR="005B1D56" w:rsidRPr="00292B45" w:rsidRDefault="005B1D56" w:rsidP="005B1D5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B80999" w:rsidRPr="00292B45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Межі Хмельницької  міської  територіальної  громади</w:t>
            </w:r>
          </w:p>
        </w:tc>
      </w:tr>
      <w:tr w:rsidR="005B1D56" w:rsidRPr="00F77489" w14:paraId="148A50DF" w14:textId="77777777" w:rsidTr="00B40B22">
        <w:trPr>
          <w:jc w:val="center"/>
        </w:trPr>
        <w:tc>
          <w:tcPr>
            <w:tcW w:w="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72DD8E" w14:textId="77777777" w:rsidR="005B1D56" w:rsidRPr="00F77489" w:rsidRDefault="00E06D94" w:rsidP="005B1D5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A5645" w14:textId="555F9011" w:rsidR="005B1D56" w:rsidRPr="00F77489" w:rsidRDefault="00076094" w:rsidP="00773F8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Орієнтована</w:t>
            </w:r>
            <w:r w:rsidR="005B1D56"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вартість </w:t>
            </w:r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однієї </w:t>
            </w:r>
            <w:proofErr w:type="spellStart"/>
            <w:r w:rsidR="00773F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</w:t>
            </w:r>
            <w:r w:rsid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слуги</w:t>
            </w:r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,грн</w:t>
            </w:r>
            <w:proofErr w:type="spellEnd"/>
            <w:r w:rsidR="000C7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3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C6C0E" w14:textId="7F1B985A" w:rsidR="005B1D56" w:rsidRPr="00292B45" w:rsidRDefault="005B1D56" w:rsidP="00FB551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B5512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292B45" w:rsidRP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64,58</w:t>
            </w:r>
          </w:p>
        </w:tc>
      </w:tr>
      <w:tr w:rsidR="005B1D56" w:rsidRPr="00F77489" w14:paraId="1EADAEAE" w14:textId="77777777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D3130" w14:textId="77777777" w:rsidR="00B40B22" w:rsidRDefault="00773F8A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</w:p>
          <w:p w14:paraId="4164BE6D" w14:textId="77777777" w:rsidR="00E06D94" w:rsidRDefault="005B1D56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Обсяг бюджетних коштів для виплати компенсації вартості надання соціальних послуг </w:t>
            </w:r>
            <w:r w:rsidR="00D11541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      </w:t>
            </w:r>
            <w:r w:rsidR="00B40B22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     </w:t>
            </w:r>
            <w:r w:rsidR="00D11541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="00E06D94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</w:p>
          <w:p w14:paraId="50EA3A15" w14:textId="77777777" w:rsidR="005B1D56" w:rsidRPr="00F77489" w:rsidRDefault="00E06D94" w:rsidP="000C7ABC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 xml:space="preserve"> </w:t>
            </w:r>
            <w:r w:rsidRPr="00E06D94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1 </w:t>
            </w:r>
            <w:r w:rsidR="007654BE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75</w:t>
            </w:r>
            <w:r w:rsidRPr="00E06D94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0 00</w:t>
            </w:r>
            <w:r w:rsidR="000C7ABC" w:rsidRPr="00E06D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  <w:r w:rsidR="000C7ABC" w:rsidRPr="00D11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,00</w:t>
            </w:r>
            <w:r w:rsidR="00D11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773F8A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грн. </w:t>
            </w:r>
            <w:r w:rsidR="005B1D56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Один мільйон 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сімсот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п’ятдесят </w:t>
            </w:r>
            <w:r w:rsidR="00D1154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41DD1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0C7ABC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тисяч </w:t>
            </w:r>
            <w:r w:rsidR="005B1D56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гривень</w:t>
            </w:r>
            <w:r w:rsidR="000C7ABC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00 коп.)</w:t>
            </w:r>
            <w:r w:rsidR="005B1D56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B1D56" w:rsidRPr="00F77489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  <w:t>            </w:t>
            </w:r>
            <w:r w:rsidR="005B1D56" w:rsidRPr="00457ECC">
              <w:rPr>
                <w:rFonts w:ascii="Times New Roman" w:eastAsia="Times New Roman" w:hAnsi="Times New Roman" w:cs="Times New Roman"/>
                <w:b/>
                <w:color w:val="2A2928"/>
                <w:sz w:val="24"/>
                <w:szCs w:val="24"/>
                <w:lang w:eastAsia="uk-UA"/>
              </w:rPr>
              <w:t>Участь у конкурсі</w:t>
            </w:r>
          </w:p>
          <w:p w14:paraId="44C31357" w14:textId="77777777" w:rsidR="00B80999" w:rsidRPr="00F77489" w:rsidRDefault="00B80999" w:rsidP="00B8099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участі в конкурсі запрошуються надавачі  соціальних послуг (крім бюджетних установ), які відповідають </w:t>
            </w:r>
            <w:hyperlink r:id="rId5" w:anchor="n8" w:tgtFrame="_blank" w:history="1">
              <w:r w:rsidRPr="00F77489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Критеріям діяльності надавачів  соціальних послуг</w:t>
              </w:r>
            </w:hyperlink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затверджених постановою Кабінету Міністрів України від 3 березня 2020 року № 185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  <w:p w14:paraId="0AC9D709" w14:textId="77777777" w:rsidR="00B80999" w:rsidRPr="007E62C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</w:pPr>
            <w:r w:rsidRPr="007E6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uk-UA" w:bidi="uk-UA"/>
              </w:rPr>
              <w:t>Подання конкурсних пропозицій</w:t>
            </w:r>
          </w:p>
          <w:p w14:paraId="7C4B335B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 конкурсної пропозиції, вимоги до її оформлення та необхідні консультації можна отримати за адресою: м. Хмел</w:t>
            </w:r>
            <w:r w:rsidR="0076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ьницький, вул. Перемоги, 10б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каб.</w:t>
            </w:r>
            <w:r w:rsidR="0076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  щоденно, крім вихідних, з 10-00 до 16-00 години.</w:t>
            </w:r>
          </w:p>
          <w:p w14:paraId="6BFE2803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Також форму конкурсної пропозиції та вимоги до її оформлення розміщено на сайті за адресою: </w:t>
            </w:r>
            <w:r w:rsidRPr="00F7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4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https://soczahist.khm.gov.ua</w:t>
            </w:r>
          </w:p>
          <w:p w14:paraId="1051E1F8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Учасники конкурсу додають до конкурсної пропозиції такі документи:</w:t>
            </w:r>
          </w:p>
          <w:p w14:paraId="3056A9B5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1) юридичні особи:</w:t>
            </w:r>
          </w:p>
          <w:p w14:paraId="07B94A97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установчих документів, засвідчені керівником юридичної особи або уповноваженою ним особою;</w:t>
            </w:r>
          </w:p>
          <w:p w14:paraId="6A6F416B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копію податкової декларації з податку на прибуток (для суб’єктів, яких не внесено до Реєстру неприбуткових установ та організацій), засвідчену керівником юридичної особи або уповноваженою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ним особою;</w:t>
            </w:r>
          </w:p>
          <w:p w14:paraId="492D9969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використання доходів (прибутків) неприбуткових організацій (бюджетних установ) за попередній податковий (звітний) рік (для суб’єктів, яких внесено до Реєстру неприбуткових установ та організацій);</w:t>
            </w:r>
          </w:p>
          <w:p w14:paraId="75632E6D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14:paraId="78F91144" w14:textId="77777777" w:rsidR="00B80999" w:rsidRPr="00F77489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2) фізичні особи – підприємці – копії паспорта громадянина України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br/>
              <w:t xml:space="preserve"> і податкової декларації про майновий стан і доходи та / або податкової декларації платника єдиного податку – фізичної особи – підприємця за попередній податковий (звітний) рік, засвідчені фізичною особою – підприємцем або уповноваженою нею особою;</w:t>
            </w:r>
          </w:p>
          <w:p w14:paraId="06185FB5" w14:textId="77777777" w:rsidR="00B80999" w:rsidRPr="00460C1D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копії відповідних ліцензій на здійснення перевезень.</w:t>
            </w:r>
          </w:p>
          <w:p w14:paraId="701C5BEC" w14:textId="77777777" w:rsidR="003072AD" w:rsidRPr="00460C1D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</w:p>
          <w:p w14:paraId="0AFF5D48" w14:textId="3E84B030" w:rsidR="00B80999" w:rsidRPr="00460C1D" w:rsidRDefault="00B80999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складаються державною мовою і подаються в паперовій формі особисто або поштою за </w:t>
            </w:r>
            <w:proofErr w:type="spellStart"/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адресою</w:t>
            </w:r>
            <w:proofErr w:type="spellEnd"/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:  290</w:t>
            </w:r>
            <w:r w:rsidR="0029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,м.</w:t>
            </w:r>
            <w:r w:rsidR="00765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Хмельницький, вул. Проскурівського підпілля, 32, каб.8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в електронній формі за адресою: </w:t>
            </w:r>
            <w:hyperlink r:id="rId6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 xml:space="preserve">  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до 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1</w:t>
            </w:r>
            <w:r w:rsidR="00457ECC" w:rsidRPr="00457E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>6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 w:bidi="uk-UA"/>
              </w:rPr>
              <w:t xml:space="preserve">-00 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12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7E62C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</w:t>
            </w:r>
            <w:r w:rsidR="00E06D9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ічня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</w:t>
            </w:r>
          </w:p>
          <w:p w14:paraId="01AA400B" w14:textId="77777777" w:rsidR="003072AD" w:rsidRPr="00460C1D" w:rsidRDefault="003072AD" w:rsidP="00B8099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 w:bidi="uk-UA"/>
              </w:rPr>
            </w:pPr>
          </w:p>
          <w:p w14:paraId="7B6791E7" w14:textId="77777777" w:rsidR="00F77489" w:rsidRPr="00851C2B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851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Розкриття та оцінювання конкурсних пропозицій</w:t>
            </w:r>
          </w:p>
          <w:p w14:paraId="4F5535B1" w14:textId="6A60A266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Конкурсні пропозиції 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розкриваються 13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E06D94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 за </w:t>
            </w:r>
            <w:proofErr w:type="spellStart"/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адресою</w:t>
            </w:r>
            <w:proofErr w:type="spellEnd"/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: 290</w:t>
            </w:r>
            <w:r w:rsid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05</w:t>
            </w:r>
            <w:r w:rsidRPr="00F7748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, м. Хмельницький, вул. Проскурівського підпілля, 32, каб.20.</w:t>
            </w:r>
          </w:p>
          <w:p w14:paraId="12F9A68A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Критеріями оцінювання конкурсних пропозицій є:</w:t>
            </w:r>
          </w:p>
          <w:p w14:paraId="0E76AA71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відповідність діяльності учасника конкурсу критеріям діяльності надавачів соціальних послуг, затвердженим  постановою  Кабінету  Міністрів  України  від  3  березня 2020 року № 185;</w:t>
            </w:r>
          </w:p>
          <w:p w14:paraId="79756E44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стан учасника конкурсу, зокрема відсутність фінансової заборгованості, можливість надання соціальних послуг за власний рахунок;</w:t>
            </w:r>
          </w:p>
          <w:p w14:paraId="29140FE7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планова кількість отримувачів соціальних послуг;</w:t>
            </w:r>
          </w:p>
          <w:p w14:paraId="01B2EBA9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наявність транспорту;</w:t>
            </w:r>
          </w:p>
          <w:p w14:paraId="48076499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вартість соціальних послуг, що надаватимуться.</w:t>
            </w:r>
          </w:p>
          <w:p w14:paraId="5EAB0FE2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Конкурсні пропозиції оцінюються за кожним критерієм за шкалою від 0 до 10 балів.</w:t>
            </w:r>
          </w:p>
          <w:p w14:paraId="638D3AD3" w14:textId="77777777" w:rsidR="00F77489" w:rsidRPr="00457ECC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3C1695CE" w14:textId="60F7804E" w:rsidR="00F77489" w:rsidRPr="00457ECC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Термін оголошення результатів конкурсу – до </w:t>
            </w:r>
            <w:r w:rsidR="007E62C9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1</w:t>
            </w:r>
            <w:r w:rsidR="00292B45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="00457ECC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  <w:r w:rsidR="007D643D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січня</w:t>
            </w:r>
            <w:r w:rsidR="00457ECC"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202</w:t>
            </w:r>
            <w:r w:rsidR="007654BE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6</w:t>
            </w:r>
            <w:r w:rsidRPr="00457ECC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року. </w:t>
            </w:r>
          </w:p>
          <w:p w14:paraId="497DE1EB" w14:textId="77777777" w:rsidR="00F77489" w:rsidRPr="00F77489" w:rsidRDefault="00F77489" w:rsidP="00F77489">
            <w:pPr>
              <w:widowControl w:val="0"/>
              <w:tabs>
                <w:tab w:val="left" w:pos="397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7D50C54A" w14:textId="3AB4002F" w:rsidR="005B1D56" w:rsidRPr="00F77489" w:rsidRDefault="00F77489" w:rsidP="00F7748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Контактною особою з питань проведення конкурсу є секретар конкурсної комісії Марченкова Л.Г., контактний телефон: 0</w:t>
            </w:r>
            <w:r w:rsidR="00292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97 49 54880</w:t>
            </w:r>
            <w:r w:rsidRPr="00F77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електронна адреса </w:t>
            </w:r>
            <w:hyperlink r:id="rId7" w:history="1"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soczah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@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khm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gov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 w:eastAsia="uk-UA" w:bidi="uk-UA"/>
                </w:rPr>
                <w:t>.</w:t>
              </w:r>
              <w:r w:rsidRPr="00F7748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uk-UA" w:bidi="uk-UA"/>
                </w:rPr>
                <w:t>ua</w:t>
              </w:r>
            </w:hyperlink>
          </w:p>
        </w:tc>
      </w:tr>
      <w:tr w:rsidR="00773F8A" w:rsidRPr="00F77489" w14:paraId="5FE70A65" w14:textId="77777777" w:rsidTr="00B40B2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31A5D" w14:textId="77777777" w:rsidR="00773F8A" w:rsidRPr="00F77489" w:rsidRDefault="00773F8A" w:rsidP="005B1D5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uk-UA"/>
              </w:rPr>
            </w:pPr>
          </w:p>
        </w:tc>
      </w:tr>
    </w:tbl>
    <w:p w14:paraId="3D86AFC4" w14:textId="77777777" w:rsidR="00305384" w:rsidRDefault="005B1D56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  <w:r w:rsidRPr="005B1D56">
        <w:rPr>
          <w:rFonts w:ascii="Arial" w:eastAsia="Times New Roman" w:hAnsi="Arial" w:cs="Arial"/>
          <w:color w:val="2A2928"/>
          <w:sz w:val="24"/>
          <w:szCs w:val="24"/>
          <w:lang w:eastAsia="uk-UA"/>
        </w:rPr>
        <w:t> </w:t>
      </w:r>
    </w:p>
    <w:p w14:paraId="7311BB55" w14:textId="77777777" w:rsidR="00305384" w:rsidRPr="007E295B" w:rsidRDefault="00305384" w:rsidP="0030538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Голова конкурсної комісії </w:t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ab/>
      </w:r>
      <w:proofErr w:type="spellStart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>Словян</w:t>
      </w:r>
      <w:proofErr w:type="spellEnd"/>
      <w:r>
        <w:rPr>
          <w:rFonts w:ascii="Times New Roman" w:eastAsia="Times New Roman" w:hAnsi="Times New Roman" w:cs="Times New Roman"/>
          <w:color w:val="2A2928"/>
          <w:sz w:val="24"/>
          <w:szCs w:val="24"/>
          <w:lang w:eastAsia="uk-UA"/>
        </w:rPr>
        <w:t xml:space="preserve">  ВОРОНЕЦЬКИЙ</w:t>
      </w:r>
    </w:p>
    <w:p w14:paraId="0A4C9083" w14:textId="77777777" w:rsidR="00305384" w:rsidRPr="005B1D56" w:rsidRDefault="00305384" w:rsidP="005B1D5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uk-UA"/>
        </w:rPr>
      </w:pPr>
    </w:p>
    <w:sectPr w:rsidR="00305384" w:rsidRPr="005B1D56" w:rsidSect="005B1D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7794"/>
    <w:multiLevelType w:val="hybridMultilevel"/>
    <w:tmpl w:val="8D64CF10"/>
    <w:lvl w:ilvl="0" w:tplc="B81C9408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6687"/>
    <w:multiLevelType w:val="hybridMultilevel"/>
    <w:tmpl w:val="6D4A1BFE"/>
    <w:lvl w:ilvl="0" w:tplc="C6449F0E">
      <w:start w:val="8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08027">
    <w:abstractNumId w:val="1"/>
  </w:num>
  <w:num w:numId="2" w16cid:durableId="7105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56"/>
    <w:rsid w:val="0000058B"/>
    <w:rsid w:val="00011BB8"/>
    <w:rsid w:val="00015837"/>
    <w:rsid w:val="00076094"/>
    <w:rsid w:val="00091F92"/>
    <w:rsid w:val="000C15D3"/>
    <w:rsid w:val="000C7ABC"/>
    <w:rsid w:val="000E6A80"/>
    <w:rsid w:val="001A60DE"/>
    <w:rsid w:val="001B10DE"/>
    <w:rsid w:val="001D0E55"/>
    <w:rsid w:val="001F278C"/>
    <w:rsid w:val="001F5D46"/>
    <w:rsid w:val="00232A1E"/>
    <w:rsid w:val="00292B45"/>
    <w:rsid w:val="002C0C06"/>
    <w:rsid w:val="00305384"/>
    <w:rsid w:val="003072AD"/>
    <w:rsid w:val="00313502"/>
    <w:rsid w:val="003248A4"/>
    <w:rsid w:val="00347796"/>
    <w:rsid w:val="00367FF0"/>
    <w:rsid w:val="00371451"/>
    <w:rsid w:val="003D3BC0"/>
    <w:rsid w:val="00457ECC"/>
    <w:rsid w:val="00460C1D"/>
    <w:rsid w:val="004838B4"/>
    <w:rsid w:val="005B1D56"/>
    <w:rsid w:val="005F64EB"/>
    <w:rsid w:val="00660C0B"/>
    <w:rsid w:val="006D23A8"/>
    <w:rsid w:val="006D7F30"/>
    <w:rsid w:val="00752CF2"/>
    <w:rsid w:val="00752D2C"/>
    <w:rsid w:val="007654BE"/>
    <w:rsid w:val="00773F8A"/>
    <w:rsid w:val="007C159B"/>
    <w:rsid w:val="007C72C0"/>
    <w:rsid w:val="007D643D"/>
    <w:rsid w:val="007E62C9"/>
    <w:rsid w:val="008045BA"/>
    <w:rsid w:val="00851C2B"/>
    <w:rsid w:val="00886A41"/>
    <w:rsid w:val="008A4FB1"/>
    <w:rsid w:val="008B1CB8"/>
    <w:rsid w:val="008E7B8E"/>
    <w:rsid w:val="008F62E4"/>
    <w:rsid w:val="00943CC8"/>
    <w:rsid w:val="0099523E"/>
    <w:rsid w:val="009E6A4B"/>
    <w:rsid w:val="009F5221"/>
    <w:rsid w:val="009F6885"/>
    <w:rsid w:val="00A10177"/>
    <w:rsid w:val="00A35C82"/>
    <w:rsid w:val="00AA7DC4"/>
    <w:rsid w:val="00B105EF"/>
    <w:rsid w:val="00B26EB5"/>
    <w:rsid w:val="00B40B22"/>
    <w:rsid w:val="00B80999"/>
    <w:rsid w:val="00BA5532"/>
    <w:rsid w:val="00BF628F"/>
    <w:rsid w:val="00C33C64"/>
    <w:rsid w:val="00C353BC"/>
    <w:rsid w:val="00C7084D"/>
    <w:rsid w:val="00D11541"/>
    <w:rsid w:val="00D125B0"/>
    <w:rsid w:val="00D41DD1"/>
    <w:rsid w:val="00D95851"/>
    <w:rsid w:val="00E0197B"/>
    <w:rsid w:val="00E06D94"/>
    <w:rsid w:val="00E108CD"/>
    <w:rsid w:val="00E30DCC"/>
    <w:rsid w:val="00E433C3"/>
    <w:rsid w:val="00E539B7"/>
    <w:rsid w:val="00E76FB5"/>
    <w:rsid w:val="00ED7DA2"/>
    <w:rsid w:val="00EE6029"/>
    <w:rsid w:val="00F00D4B"/>
    <w:rsid w:val="00F11949"/>
    <w:rsid w:val="00F77489"/>
    <w:rsid w:val="00F84B86"/>
    <w:rsid w:val="00F8699C"/>
    <w:rsid w:val="00FA4632"/>
    <w:rsid w:val="00FB5512"/>
    <w:rsid w:val="00FD4338"/>
    <w:rsid w:val="00FD5A38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1F48"/>
  <w15:docId w15:val="{9622C6BF-08FF-4B05-974F-9F2CBD5B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paragraph" w:styleId="3">
    <w:name w:val="heading 3"/>
    <w:basedOn w:val="a"/>
    <w:link w:val="30"/>
    <w:uiPriority w:val="9"/>
    <w:qFormat/>
    <w:rsid w:val="005B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D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l">
    <w:name w:val="tl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5B1D56"/>
  </w:style>
  <w:style w:type="paragraph" w:customStyle="1" w:styleId="tj">
    <w:name w:val="tj"/>
    <w:basedOn w:val="a"/>
    <w:rsid w:val="005B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B1D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238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zah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zah@khm.gov.ua" TargetMode="External"/><Relationship Id="rId5" Type="http://schemas.openxmlformats.org/officeDocument/2006/relationships/hyperlink" Target="https://zakon.rada.gov.ua/laws/show/1039-2012-%D0%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4408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43</cp:revision>
  <cp:lastPrinted>2024-12-13T07:35:00Z</cp:lastPrinted>
  <dcterms:created xsi:type="dcterms:W3CDTF">2021-12-07T06:16:00Z</dcterms:created>
  <dcterms:modified xsi:type="dcterms:W3CDTF">2025-12-20T08:06:00Z</dcterms:modified>
</cp:coreProperties>
</file>