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-5" w:type="dxa"/>
        <w:tblLayout w:type="fixed"/>
        <w:tblLook w:val="0000"/>
      </w:tblPr>
      <w:tblGrid>
        <w:gridCol w:w="1645"/>
        <w:gridCol w:w="7994"/>
      </w:tblGrid>
      <w:tr w:rsidR="00FA25A0" w:rsidTr="008F06B7"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5A0" w:rsidRDefault="00FA25A0" w:rsidP="008F06B7">
            <w:pPr>
              <w:snapToGrid w:val="0"/>
              <w:jc w:val="center"/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885825" cy="1057275"/>
                  <wp:effectExtent l="19050" t="0" r="9525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57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96755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</w:t>
            </w:r>
            <w:r w:rsidR="00B76331">
              <w:rPr>
                <w:b/>
                <w:bCs/>
              </w:rPr>
              <w:t xml:space="preserve">                                 Додаток 4 </w:t>
            </w:r>
            <w:proofErr w:type="spellStart"/>
            <w:r>
              <w:rPr>
                <w:b/>
                <w:bCs/>
              </w:rPr>
              <w:t>РПа</w:t>
            </w:r>
            <w:proofErr w:type="spellEnd"/>
            <w:r>
              <w:rPr>
                <w:b/>
                <w:bCs/>
              </w:rPr>
              <w:t>-3</w:t>
            </w:r>
            <w:r w:rsidR="00FF130B" w:rsidRPr="00114E6B">
              <w:rPr>
                <w:b/>
                <w:bCs/>
                <w:lang w:val="ru-RU"/>
              </w:rPr>
              <w:t>0</w:t>
            </w:r>
            <w:r>
              <w:rPr>
                <w:b/>
                <w:bCs/>
              </w:rPr>
              <w:t>-</w:t>
            </w:r>
            <w:r w:rsidR="001C1AF4" w:rsidRPr="00114E6B">
              <w:rPr>
                <w:b/>
                <w:bCs/>
                <w:lang w:val="ru-RU"/>
              </w:rPr>
              <w:t>4</w:t>
            </w:r>
            <w:r w:rsidR="0096755F">
              <w:rPr>
                <w:b/>
                <w:bCs/>
              </w:rPr>
              <w:t>3</w:t>
            </w:r>
          </w:p>
          <w:p w:rsidR="00B76331" w:rsidRPr="0096755F" w:rsidRDefault="00B76331" w:rsidP="0096755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                                   </w:t>
            </w:r>
            <w:r w:rsidR="00114E6B">
              <w:rPr>
                <w:b/>
                <w:bCs/>
              </w:rPr>
              <w:t>Наказ від 25.02.2025№47</w:t>
            </w:r>
            <w:r>
              <w:rPr>
                <w:b/>
                <w:bCs/>
              </w:rPr>
              <w:t>-В</w:t>
            </w:r>
          </w:p>
        </w:tc>
      </w:tr>
      <w:tr w:rsidR="00FA25A0" w:rsidTr="008F06B7"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rPr>
                <w:b/>
                <w:bCs/>
              </w:rPr>
            </w:pP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8F06B7">
            <w:pPr>
              <w:snapToGrid w:val="0"/>
              <w:jc w:val="center"/>
              <w:rPr>
                <w:b/>
                <w:bCs/>
              </w:rPr>
            </w:pPr>
          </w:p>
          <w:p w:rsidR="00FA25A0" w:rsidRPr="0096755F" w:rsidRDefault="00FA25A0" w:rsidP="008F06B7">
            <w:pPr>
              <w:jc w:val="center"/>
              <w:rPr>
                <w:b/>
                <w:bCs/>
                <w:sz w:val="24"/>
                <w:szCs w:val="24"/>
              </w:rPr>
            </w:pPr>
            <w:r w:rsidRPr="006D3720">
              <w:rPr>
                <w:b/>
                <w:bCs/>
                <w:sz w:val="24"/>
                <w:szCs w:val="24"/>
              </w:rPr>
              <w:t>ТЕХНОЛОГІЧНА КАРТКА</w:t>
            </w:r>
          </w:p>
          <w:p w:rsidR="0096755F" w:rsidRPr="0096755F" w:rsidRDefault="001C1AF4" w:rsidP="0096755F">
            <w:pPr>
              <w:rPr>
                <w:b/>
                <w:sz w:val="24"/>
                <w:szCs w:val="24"/>
              </w:rPr>
            </w:pPr>
            <w:r w:rsidRPr="0096755F">
              <w:rPr>
                <w:rStyle w:val="rvts23"/>
                <w:b/>
                <w:bCs/>
                <w:sz w:val="24"/>
                <w:szCs w:val="24"/>
                <w:bdr w:val="none" w:sz="0" w:space="0" w:color="auto" w:frame="1"/>
              </w:rPr>
              <w:t>„</w:t>
            </w:r>
            <w:r w:rsidR="0096755F" w:rsidRPr="0096755F">
              <w:rPr>
                <w:b/>
                <w:sz w:val="24"/>
                <w:szCs w:val="24"/>
              </w:rPr>
              <w:t xml:space="preserve"> В</w:t>
            </w:r>
            <w:hyperlink r:id="rId5" w:history="1">
              <w:r w:rsidR="0096755F" w:rsidRPr="0096755F">
                <w:rPr>
                  <w:rStyle w:val="aa"/>
                  <w:b/>
                  <w:color w:val="auto"/>
                  <w:sz w:val="24"/>
                  <w:szCs w:val="24"/>
                  <w:u w:val="none"/>
                </w:rPr>
                <w:t xml:space="preserve">зяття на облік для забезпечення санаторно-курортним лікуванням (путівками) ветеранів війни та осіб, на яких поширюється дія Законів України </w:t>
              </w:r>
              <w:proofErr w:type="spellStart"/>
              <w:r w:rsidR="0096755F" w:rsidRPr="0096755F">
                <w:rPr>
                  <w:rStyle w:val="aa"/>
                  <w:b/>
                  <w:color w:val="auto"/>
                  <w:sz w:val="24"/>
                  <w:szCs w:val="24"/>
                  <w:u w:val="none"/>
                </w:rPr>
                <w:t>„Про</w:t>
              </w:r>
              <w:proofErr w:type="spellEnd"/>
              <w:r w:rsidR="0096755F" w:rsidRPr="0096755F">
                <w:rPr>
                  <w:rStyle w:val="aa"/>
                  <w:b/>
                  <w:color w:val="auto"/>
                  <w:sz w:val="24"/>
                  <w:szCs w:val="24"/>
                  <w:u w:val="none"/>
                </w:rPr>
                <w:t xml:space="preserve"> статус ветеранів війни, гарантії їх соціального </w:t>
              </w:r>
              <w:proofErr w:type="spellStart"/>
              <w:r w:rsidR="0096755F" w:rsidRPr="0096755F">
                <w:rPr>
                  <w:rStyle w:val="aa"/>
                  <w:b/>
                  <w:color w:val="auto"/>
                  <w:sz w:val="24"/>
                  <w:szCs w:val="24"/>
                  <w:u w:val="none"/>
                </w:rPr>
                <w:t>захисту”</w:t>
              </w:r>
              <w:proofErr w:type="spellEnd"/>
              <w:r w:rsidR="0096755F" w:rsidRPr="0096755F">
                <w:rPr>
                  <w:rStyle w:val="aa"/>
                  <w:b/>
                  <w:color w:val="auto"/>
                  <w:sz w:val="24"/>
                  <w:szCs w:val="24"/>
                  <w:u w:val="none"/>
                </w:rPr>
                <w:t xml:space="preserve"> та  </w:t>
              </w:r>
              <w:proofErr w:type="spellStart"/>
              <w:r w:rsidR="0096755F" w:rsidRPr="0096755F">
                <w:rPr>
                  <w:rStyle w:val="aa"/>
                  <w:b/>
                  <w:color w:val="auto"/>
                  <w:sz w:val="24"/>
                  <w:szCs w:val="24"/>
                  <w:u w:val="none"/>
                </w:rPr>
                <w:t>„Про</w:t>
              </w:r>
              <w:proofErr w:type="spellEnd"/>
              <w:r w:rsidR="0096755F" w:rsidRPr="0096755F">
                <w:rPr>
                  <w:rStyle w:val="aa"/>
                  <w:b/>
                  <w:color w:val="auto"/>
                  <w:sz w:val="24"/>
                  <w:szCs w:val="24"/>
                  <w:u w:val="none"/>
                </w:rPr>
                <w:t xml:space="preserve"> жертви нацистських </w:t>
              </w:r>
              <w:proofErr w:type="spellStart"/>
              <w:r w:rsidR="0096755F" w:rsidRPr="0096755F">
                <w:rPr>
                  <w:rStyle w:val="aa"/>
                  <w:b/>
                  <w:color w:val="auto"/>
                  <w:sz w:val="24"/>
                  <w:szCs w:val="24"/>
                  <w:u w:val="none"/>
                </w:rPr>
                <w:t>переслідувань</w:t>
              </w:r>
            </w:hyperlink>
            <w:r w:rsidR="0096755F" w:rsidRPr="0096755F">
              <w:rPr>
                <w:b/>
                <w:sz w:val="24"/>
                <w:szCs w:val="24"/>
              </w:rPr>
              <w:t>’’</w:t>
            </w:r>
            <w:proofErr w:type="spellEnd"/>
          </w:p>
          <w:p w:rsidR="001C1AF4" w:rsidRPr="00834B72" w:rsidRDefault="001C1AF4" w:rsidP="001C1AF4">
            <w:pPr>
              <w:jc w:val="center"/>
              <w:rPr>
                <w:rStyle w:val="rvts23"/>
                <w:b/>
                <w:bCs/>
                <w:bdr w:val="none" w:sz="0" w:space="0" w:color="auto" w:frame="1"/>
              </w:rPr>
            </w:pPr>
            <w:r w:rsidRPr="00FF130B">
              <w:rPr>
                <w:rStyle w:val="rvts23"/>
                <w:b/>
                <w:bCs/>
                <w:sz w:val="24"/>
                <w:szCs w:val="24"/>
                <w:bdr w:val="none" w:sz="0" w:space="0" w:color="auto" w:frame="1"/>
              </w:rPr>
              <w:t>”</w:t>
            </w:r>
          </w:p>
          <w:p w:rsidR="00FA25A0" w:rsidRDefault="00FA25A0" w:rsidP="008F06B7">
            <w:pPr>
              <w:jc w:val="center"/>
            </w:pPr>
          </w:p>
        </w:tc>
      </w:tr>
    </w:tbl>
    <w:p w:rsidR="00FA25A0" w:rsidRDefault="00FA25A0" w:rsidP="00FA25A0">
      <w:pPr>
        <w:jc w:val="center"/>
      </w:pPr>
      <w:r>
        <w:t>Хмельницька міська рада</w:t>
      </w:r>
    </w:p>
    <w:p w:rsidR="00FA25A0" w:rsidRDefault="00FA25A0" w:rsidP="00FA25A0">
      <w:pPr>
        <w:jc w:val="center"/>
      </w:pPr>
      <w:r>
        <w:t>Управління праці та соціального захисту населення Хмельницької міської ради</w:t>
      </w:r>
    </w:p>
    <w:tbl>
      <w:tblPr>
        <w:tblW w:w="9645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567"/>
        <w:gridCol w:w="4539"/>
        <w:gridCol w:w="2554"/>
        <w:gridCol w:w="567"/>
        <w:gridCol w:w="1418"/>
      </w:tblGrid>
      <w:tr w:rsidR="00544BDB" w:rsidTr="00544BDB"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№ п/п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Етапи послуги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Відповідальна посадова особа, структурний підрозділ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Дія*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Строки виконання етапів**</w:t>
            </w:r>
          </w:p>
        </w:tc>
      </w:tr>
      <w:tr w:rsidR="00544BDB" w:rsidTr="00544BDB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1.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Прийом і перевірка пакету документів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snapToGrid w:val="0"/>
              <w:spacing w:line="276" w:lineRule="auto"/>
              <w:jc w:val="both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Протягом 1 дня</w:t>
            </w:r>
          </w:p>
        </w:tc>
      </w:tr>
      <w:tr w:rsidR="00544BDB" w:rsidTr="00544BDB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2.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snapToGrid w:val="0"/>
              <w:spacing w:line="276" w:lineRule="auto"/>
              <w:rPr>
                <w:lang w:val="ru-RU"/>
              </w:rPr>
            </w:pPr>
            <w:r>
              <w:t>Реєстрація заяви</w:t>
            </w:r>
            <w:r>
              <w:rPr>
                <w:lang w:val="ru-RU"/>
              </w:rPr>
              <w:t xml:space="preserve"> у </w:t>
            </w:r>
            <w:proofErr w:type="spellStart"/>
            <w:r>
              <w:rPr>
                <w:lang w:val="ru-RU"/>
              </w:rPr>
              <w:t>журналі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обліку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осіб</w:t>
            </w:r>
            <w:proofErr w:type="spellEnd"/>
            <w:r>
              <w:rPr>
                <w:lang w:val="ru-RU"/>
              </w:rPr>
              <w:t xml:space="preserve"> на </w:t>
            </w:r>
            <w:proofErr w:type="spellStart"/>
            <w:r>
              <w:rPr>
                <w:lang w:val="ru-RU"/>
              </w:rPr>
              <w:t>санаторно</w:t>
            </w:r>
            <w:proofErr w:type="spellEnd"/>
            <w:r>
              <w:rPr>
                <w:lang w:val="ru-RU"/>
              </w:rPr>
              <w:t xml:space="preserve"> – </w:t>
            </w:r>
            <w:proofErr w:type="spellStart"/>
            <w:r>
              <w:rPr>
                <w:lang w:val="ru-RU"/>
              </w:rPr>
              <w:t>курортне</w:t>
            </w:r>
            <w:proofErr w:type="spellEnd"/>
            <w:r>
              <w:rPr>
                <w:lang w:val="ru-RU"/>
              </w:rPr>
              <w:t xml:space="preserve"> </w:t>
            </w:r>
            <w:proofErr w:type="spellStart"/>
            <w:r>
              <w:rPr>
                <w:lang w:val="ru-RU"/>
              </w:rPr>
              <w:t>лікування</w:t>
            </w:r>
            <w:proofErr w:type="spellEnd"/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snapToGrid w:val="0"/>
              <w:spacing w:line="276" w:lineRule="auto"/>
              <w:jc w:val="both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  <w:r>
              <w:rPr>
                <w:lang w:val="en-US"/>
              </w:rPr>
              <w:t>1</w:t>
            </w:r>
            <w:r>
              <w:t xml:space="preserve"> дня</w:t>
            </w:r>
          </w:p>
        </w:tc>
      </w:tr>
      <w:tr w:rsidR="00544BDB" w:rsidTr="00544BDB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8"/>
              <w:snapToGrid w:val="0"/>
              <w:spacing w:line="276" w:lineRule="auto"/>
            </w:pPr>
            <w:r>
              <w:t>3.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Повідомлення суб’єкта звернення про готовність результату надання адміністративної послуги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snapToGrid w:val="0"/>
              <w:spacing w:line="276" w:lineRule="auto"/>
              <w:jc w:val="both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</w:p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</w:p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</w:p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В порядку черговості</w:t>
            </w:r>
          </w:p>
        </w:tc>
      </w:tr>
      <w:tr w:rsidR="00544BDB" w:rsidTr="00544BDB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8"/>
              <w:snapToGrid w:val="0"/>
              <w:spacing w:line="276" w:lineRule="auto"/>
            </w:pPr>
            <w:r>
              <w:t>4.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Рішення щодо надання адміністративної послуги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snapToGrid w:val="0"/>
              <w:spacing w:line="276" w:lineRule="auto"/>
            </w:pPr>
            <w:r>
              <w:t>Начальник управління, начальник відділу з питань</w:t>
            </w:r>
            <w:r>
              <w:rPr>
                <w:shd w:val="clear" w:color="auto" w:fill="FDFDFD"/>
              </w:rPr>
              <w:t xml:space="preserve"> обслуговування осіб з інвалідністю, ветеранів війни та праці, </w:t>
            </w:r>
            <w:r>
              <w:t>головний спеціаліст відділу з питань</w:t>
            </w:r>
            <w:r>
              <w:rPr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ПР</w:t>
            </w:r>
          </w:p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У</w:t>
            </w:r>
          </w:p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</w:p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</w:p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</w:p>
          <w:p w:rsidR="00544BDB" w:rsidRDefault="00544BDB">
            <w:pPr>
              <w:pStyle w:val="a7"/>
              <w:snapToGrid w:val="0"/>
              <w:spacing w:line="276" w:lineRule="auto"/>
              <w:jc w:val="center"/>
            </w:pPr>
            <w:r>
              <w:t>У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Протягом 15-20 днів</w:t>
            </w:r>
          </w:p>
        </w:tc>
      </w:tr>
      <w:tr w:rsidR="00544BDB" w:rsidTr="00544BDB">
        <w:tc>
          <w:tcPr>
            <w:tcW w:w="822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Загальна кількість днів надання послуги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В порядку черговості</w:t>
            </w:r>
          </w:p>
        </w:tc>
      </w:tr>
      <w:tr w:rsidR="00544BDB" w:rsidTr="00544BDB">
        <w:tc>
          <w:tcPr>
            <w:tcW w:w="822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Загальна кількість днів надання послуги (передбачена законодавством)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544BDB" w:rsidRDefault="00544BDB">
            <w:pPr>
              <w:pStyle w:val="a7"/>
              <w:snapToGrid w:val="0"/>
              <w:spacing w:line="276" w:lineRule="auto"/>
            </w:pPr>
            <w:r>
              <w:t>В порядку черговості</w:t>
            </w:r>
          </w:p>
        </w:tc>
      </w:tr>
    </w:tbl>
    <w:p w:rsidR="00544BDB" w:rsidRDefault="00544BDB" w:rsidP="00544BDB">
      <w:r>
        <w:t>*В – виконує, П – погоджує, З – затверджує, У – бере участь, ПР – приймає рішення.</w:t>
      </w:r>
    </w:p>
    <w:p w:rsidR="00544BDB" w:rsidRDefault="00544BDB" w:rsidP="00544BDB">
      <w:r>
        <w:t>** який по рахунку день з наростаючим, починаючи з першого дня</w:t>
      </w:r>
    </w:p>
    <w:p w:rsidR="00544BDB" w:rsidRDefault="00544BDB" w:rsidP="00544BDB">
      <w:pPr>
        <w:ind w:firstLine="567"/>
        <w:jc w:val="both"/>
      </w:pPr>
      <w:r>
        <w:t>Механізм оскарження результату надання адміністративної послуги: в порядку, передбаченому чинним законодавством.</w:t>
      </w:r>
    </w:p>
    <w:p w:rsidR="00114E6B" w:rsidRDefault="00114E6B" w:rsidP="00114E6B">
      <w:pPr>
        <w:ind w:hanging="2"/>
        <w:rPr>
          <w:color w:val="000000"/>
          <w:sz w:val="18"/>
          <w:szCs w:val="18"/>
        </w:rPr>
      </w:pPr>
    </w:p>
    <w:p w:rsidR="00114E6B" w:rsidRPr="00114E6B" w:rsidRDefault="00114E6B" w:rsidP="00114E6B">
      <w:pPr>
        <w:ind w:hanging="2"/>
        <w:rPr>
          <w:color w:val="000000"/>
          <w:sz w:val="18"/>
          <w:szCs w:val="18"/>
        </w:rPr>
      </w:pPr>
      <w:proofErr w:type="spellStart"/>
      <w:r w:rsidRPr="00114E6B">
        <w:rPr>
          <w:color w:val="000000"/>
          <w:sz w:val="18"/>
          <w:szCs w:val="18"/>
        </w:rPr>
        <w:t>В.о</w:t>
      </w:r>
      <w:proofErr w:type="spellEnd"/>
      <w:r w:rsidRPr="00114E6B">
        <w:rPr>
          <w:color w:val="000000"/>
          <w:sz w:val="18"/>
          <w:szCs w:val="18"/>
        </w:rPr>
        <w:t xml:space="preserve">. начальника </w:t>
      </w:r>
      <w:r>
        <w:rPr>
          <w:color w:val="000000"/>
          <w:sz w:val="18"/>
          <w:szCs w:val="18"/>
        </w:rPr>
        <w:t xml:space="preserve">управління </w:t>
      </w:r>
      <w:r w:rsidRPr="00114E6B">
        <w:rPr>
          <w:color w:val="000000"/>
          <w:sz w:val="18"/>
          <w:szCs w:val="18"/>
        </w:rPr>
        <w:t xml:space="preserve">                                                  </w:t>
      </w:r>
      <w:r>
        <w:rPr>
          <w:color w:val="000000"/>
          <w:sz w:val="18"/>
          <w:szCs w:val="18"/>
        </w:rPr>
        <w:t xml:space="preserve">                                                                    Людмила ПОГОРІЛЕЦЬ</w:t>
      </w:r>
    </w:p>
    <w:sectPr w:rsidR="00114E6B" w:rsidRPr="00114E6B" w:rsidSect="001C2F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FA25A0"/>
    <w:rsid w:val="00033971"/>
    <w:rsid w:val="0007128C"/>
    <w:rsid w:val="000D507B"/>
    <w:rsid w:val="000E2B39"/>
    <w:rsid w:val="000F4464"/>
    <w:rsid w:val="00114E6B"/>
    <w:rsid w:val="001373C1"/>
    <w:rsid w:val="00155799"/>
    <w:rsid w:val="00170CE5"/>
    <w:rsid w:val="00197960"/>
    <w:rsid w:val="001C1AF4"/>
    <w:rsid w:val="001C2FE3"/>
    <w:rsid w:val="00254A5E"/>
    <w:rsid w:val="00261A32"/>
    <w:rsid w:val="002856BB"/>
    <w:rsid w:val="002B5EA8"/>
    <w:rsid w:val="003161F6"/>
    <w:rsid w:val="00374347"/>
    <w:rsid w:val="00421830"/>
    <w:rsid w:val="005252F7"/>
    <w:rsid w:val="00544BDB"/>
    <w:rsid w:val="00553DDA"/>
    <w:rsid w:val="00566688"/>
    <w:rsid w:val="00592539"/>
    <w:rsid w:val="00595451"/>
    <w:rsid w:val="005B2C1E"/>
    <w:rsid w:val="005C370F"/>
    <w:rsid w:val="005F3C8F"/>
    <w:rsid w:val="00613353"/>
    <w:rsid w:val="00624918"/>
    <w:rsid w:val="00640778"/>
    <w:rsid w:val="00690083"/>
    <w:rsid w:val="006D3720"/>
    <w:rsid w:val="0073673C"/>
    <w:rsid w:val="007639BC"/>
    <w:rsid w:val="00766627"/>
    <w:rsid w:val="007977B0"/>
    <w:rsid w:val="007E1B79"/>
    <w:rsid w:val="008475CF"/>
    <w:rsid w:val="008735D3"/>
    <w:rsid w:val="008801EF"/>
    <w:rsid w:val="0088592F"/>
    <w:rsid w:val="0089100D"/>
    <w:rsid w:val="008F06B7"/>
    <w:rsid w:val="00952E8C"/>
    <w:rsid w:val="0096755F"/>
    <w:rsid w:val="009A747D"/>
    <w:rsid w:val="009B0FD5"/>
    <w:rsid w:val="00A37743"/>
    <w:rsid w:val="00A412D5"/>
    <w:rsid w:val="00A43CD1"/>
    <w:rsid w:val="00AB08E1"/>
    <w:rsid w:val="00B158ED"/>
    <w:rsid w:val="00B23288"/>
    <w:rsid w:val="00B445A9"/>
    <w:rsid w:val="00B51249"/>
    <w:rsid w:val="00B76331"/>
    <w:rsid w:val="00BF2A87"/>
    <w:rsid w:val="00C4655A"/>
    <w:rsid w:val="00C50C82"/>
    <w:rsid w:val="00CA5823"/>
    <w:rsid w:val="00CB0824"/>
    <w:rsid w:val="00D71ED2"/>
    <w:rsid w:val="00D97AD4"/>
    <w:rsid w:val="00DA34BF"/>
    <w:rsid w:val="00DA66BD"/>
    <w:rsid w:val="00E0214A"/>
    <w:rsid w:val="00E47057"/>
    <w:rsid w:val="00E576A0"/>
    <w:rsid w:val="00ED54DE"/>
    <w:rsid w:val="00F042A7"/>
    <w:rsid w:val="00F55038"/>
    <w:rsid w:val="00F5638B"/>
    <w:rsid w:val="00F92598"/>
    <w:rsid w:val="00FA21AF"/>
    <w:rsid w:val="00FA25A0"/>
    <w:rsid w:val="00FF13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A25A0"/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FA25A0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FA25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5A0"/>
    <w:rPr>
      <w:rFonts w:ascii="Tahoma" w:eastAsia="Times New Roman" w:hAnsi="Tahoma" w:cs="Tahoma"/>
      <w:sz w:val="16"/>
      <w:szCs w:val="16"/>
    </w:rPr>
  </w:style>
  <w:style w:type="paragraph" w:customStyle="1" w:styleId="a7">
    <w:name w:val="Содержимое таблицы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a8">
    <w:name w:val="Вміст таблиці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styleId="a9">
    <w:name w:val="Normal (Web)"/>
    <w:basedOn w:val="a"/>
    <w:uiPriority w:val="99"/>
    <w:rsid w:val="002856BB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character" w:customStyle="1" w:styleId="rvts23">
    <w:name w:val="rvts23"/>
    <w:basedOn w:val="a0"/>
    <w:rsid w:val="001C1AF4"/>
  </w:style>
  <w:style w:type="character" w:styleId="aa">
    <w:name w:val="Hyperlink"/>
    <w:basedOn w:val="a0"/>
    <w:uiPriority w:val="99"/>
    <w:unhideWhenUsed/>
    <w:rsid w:val="00FF130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9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sp.gov.ua/files/norm_baza/2021/136/57.rt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1391</Words>
  <Characters>793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ivanova.ta</dc:creator>
  <cp:lastModifiedBy>Администратор</cp:lastModifiedBy>
  <cp:revision>2</cp:revision>
  <cp:lastPrinted>2025-03-07T07:22:00Z</cp:lastPrinted>
  <dcterms:created xsi:type="dcterms:W3CDTF">2025-03-07T07:22:00Z</dcterms:created>
  <dcterms:modified xsi:type="dcterms:W3CDTF">2025-03-07T07:22:00Z</dcterms:modified>
</cp:coreProperties>
</file>