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57F2" w:rsidRPr="0027070F" w:rsidRDefault="0034621D" w:rsidP="005657F2">
      <w:pPr>
        <w:spacing w:after="0"/>
        <w:rPr>
          <w:rFonts w:ascii="Times New Roman" w:hAnsi="Times New Roman" w:cs="Times New Roman"/>
          <w:sz w:val="24"/>
          <w:szCs w:val="24"/>
          <w:lang w:val="en-US" w:eastAsia="uk-UA"/>
        </w:rPr>
      </w:pPr>
      <w:r w:rsidRPr="0034621D">
        <w:rPr>
          <w:rFonts w:ascii="Times New Roman" w:eastAsia="Times New Roman" w:hAnsi="Times New Roman"/>
          <w:sz w:val="24"/>
          <w:szCs w:val="24"/>
          <w:lang w:eastAsia="uk-UA"/>
        </w:rPr>
        <w:t xml:space="preserve">  </w:t>
      </w:r>
      <w:r w:rsidR="005657F2">
        <w:rPr>
          <w:rFonts w:ascii="Times New Roman" w:eastAsia="Times New Roman" w:hAnsi="Times New Roman"/>
          <w:sz w:val="24"/>
          <w:szCs w:val="24"/>
          <w:lang w:val="en-US" w:eastAsia="uk-UA"/>
        </w:rPr>
        <w:tab/>
      </w:r>
      <w:r w:rsidR="005657F2">
        <w:rPr>
          <w:rFonts w:ascii="Times New Roman" w:eastAsia="Times New Roman" w:hAnsi="Times New Roman"/>
          <w:sz w:val="24"/>
          <w:szCs w:val="24"/>
          <w:lang w:val="en-US" w:eastAsia="uk-UA"/>
        </w:rPr>
        <w:tab/>
      </w:r>
      <w:r w:rsidR="005657F2">
        <w:rPr>
          <w:rFonts w:ascii="Times New Roman" w:eastAsia="Times New Roman" w:hAnsi="Times New Roman"/>
          <w:sz w:val="24"/>
          <w:szCs w:val="24"/>
          <w:lang w:val="en-US" w:eastAsia="uk-UA"/>
        </w:rPr>
        <w:tab/>
      </w:r>
      <w:r w:rsidR="005657F2">
        <w:rPr>
          <w:rFonts w:ascii="Times New Roman" w:eastAsia="Times New Roman" w:hAnsi="Times New Roman"/>
          <w:sz w:val="24"/>
          <w:szCs w:val="24"/>
          <w:lang w:val="en-US" w:eastAsia="uk-UA"/>
        </w:rPr>
        <w:tab/>
      </w:r>
      <w:r w:rsidR="005657F2">
        <w:rPr>
          <w:rFonts w:ascii="Times New Roman" w:eastAsia="Times New Roman" w:hAnsi="Times New Roman"/>
          <w:sz w:val="24"/>
          <w:szCs w:val="24"/>
          <w:lang w:val="en-US" w:eastAsia="uk-UA"/>
        </w:rPr>
        <w:tab/>
      </w:r>
      <w:r w:rsidR="005657F2">
        <w:rPr>
          <w:rFonts w:ascii="Times New Roman" w:eastAsia="Times New Roman" w:hAnsi="Times New Roman"/>
          <w:sz w:val="24"/>
          <w:szCs w:val="24"/>
          <w:lang w:val="en-US" w:eastAsia="uk-UA"/>
        </w:rPr>
        <w:tab/>
      </w:r>
      <w:r w:rsidR="005657F2">
        <w:rPr>
          <w:rFonts w:ascii="Times New Roman" w:eastAsia="Times New Roman" w:hAnsi="Times New Roman"/>
          <w:sz w:val="24"/>
          <w:szCs w:val="24"/>
          <w:lang w:val="en-US" w:eastAsia="uk-UA"/>
        </w:rPr>
        <w:tab/>
      </w:r>
      <w:r w:rsidR="0027070F">
        <w:rPr>
          <w:rFonts w:ascii="Times New Roman" w:hAnsi="Times New Roman" w:cs="Times New Roman"/>
          <w:sz w:val="24"/>
          <w:szCs w:val="24"/>
          <w:lang w:eastAsia="uk-UA"/>
        </w:rPr>
        <w:t>Додаток 3 РПа-30-</w:t>
      </w:r>
      <w:r w:rsidR="0027070F">
        <w:rPr>
          <w:rFonts w:ascii="Times New Roman" w:hAnsi="Times New Roman" w:cs="Times New Roman"/>
          <w:sz w:val="24"/>
          <w:szCs w:val="24"/>
          <w:lang w:val="en-US" w:eastAsia="uk-UA"/>
        </w:rPr>
        <w:t>21</w:t>
      </w:r>
    </w:p>
    <w:p w:rsidR="005657F2" w:rsidRPr="005657F2" w:rsidRDefault="005657F2" w:rsidP="005657F2">
      <w:pPr>
        <w:spacing w:after="0"/>
        <w:rPr>
          <w:rFonts w:ascii="Times New Roman" w:hAnsi="Times New Roman" w:cs="Times New Roman"/>
          <w:b/>
          <w:sz w:val="24"/>
          <w:szCs w:val="24"/>
          <w:lang w:eastAsia="uk-UA"/>
        </w:rPr>
      </w:pPr>
      <w:r w:rsidRPr="005657F2">
        <w:rPr>
          <w:rFonts w:ascii="Times New Roman" w:hAnsi="Times New Roman" w:cs="Times New Roman"/>
          <w:sz w:val="24"/>
          <w:szCs w:val="24"/>
          <w:lang w:eastAsia="uk-UA"/>
        </w:rPr>
        <w:t xml:space="preserve">                                                                       </w:t>
      </w:r>
      <w:r>
        <w:rPr>
          <w:rFonts w:ascii="Times New Roman" w:hAnsi="Times New Roman" w:cs="Times New Roman"/>
          <w:sz w:val="24"/>
          <w:szCs w:val="24"/>
          <w:lang w:val="ru-RU" w:eastAsia="uk-UA"/>
        </w:rPr>
        <w:t xml:space="preserve">        </w:t>
      </w:r>
      <w:r w:rsidRPr="005657F2">
        <w:rPr>
          <w:rFonts w:ascii="Times New Roman" w:hAnsi="Times New Roman" w:cs="Times New Roman"/>
          <w:sz w:val="24"/>
          <w:szCs w:val="24"/>
          <w:lang w:val="ru-RU" w:eastAsia="uk-UA"/>
        </w:rPr>
        <w:t xml:space="preserve">  </w:t>
      </w:r>
      <w:r w:rsidRPr="005657F2">
        <w:rPr>
          <w:rFonts w:ascii="Times New Roman" w:hAnsi="Times New Roman" w:cs="Times New Roman"/>
          <w:sz w:val="24"/>
          <w:szCs w:val="24"/>
          <w:lang w:eastAsia="uk-UA"/>
        </w:rPr>
        <w:t xml:space="preserve">  </w:t>
      </w:r>
      <w:r w:rsidRPr="005657F2">
        <w:rPr>
          <w:rFonts w:ascii="Times New Roman" w:hAnsi="Times New Roman" w:cs="Times New Roman"/>
          <w:sz w:val="24"/>
          <w:szCs w:val="24"/>
          <w:u w:val="single"/>
          <w:lang w:eastAsia="uk-UA"/>
        </w:rPr>
        <w:t>Наказ від 25.02.2025</w:t>
      </w:r>
      <w:r w:rsidRPr="005657F2">
        <w:rPr>
          <w:rFonts w:ascii="Times New Roman" w:hAnsi="Times New Roman" w:cs="Times New Roman"/>
          <w:sz w:val="24"/>
          <w:szCs w:val="24"/>
          <w:lang w:eastAsia="uk-UA"/>
        </w:rPr>
        <w:t xml:space="preserve"> № </w:t>
      </w:r>
      <w:r w:rsidRPr="005657F2">
        <w:rPr>
          <w:rFonts w:ascii="Times New Roman" w:hAnsi="Times New Roman" w:cs="Times New Roman"/>
          <w:sz w:val="24"/>
          <w:szCs w:val="24"/>
          <w:u w:val="single"/>
          <w:lang w:eastAsia="uk-UA"/>
        </w:rPr>
        <w:t>47-В</w:t>
      </w:r>
    </w:p>
    <w:p w:rsidR="006560F8" w:rsidRDefault="006560F8" w:rsidP="005657F2">
      <w:pPr>
        <w:spacing w:after="0" w:line="240" w:lineRule="auto"/>
        <w:ind w:left="6379"/>
        <w:jc w:val="both"/>
        <w:rPr>
          <w:rFonts w:ascii="Times New Roman" w:eastAsia="Times New Roman" w:hAnsi="Times New Roman"/>
          <w:bCs/>
          <w:sz w:val="24"/>
          <w:szCs w:val="24"/>
          <w:lang w:eastAsia="uk-UA"/>
        </w:rPr>
      </w:pPr>
    </w:p>
    <w:p w:rsidR="0034621D" w:rsidRPr="00B263C2" w:rsidRDefault="0034621D" w:rsidP="006560F8">
      <w:pPr>
        <w:spacing w:after="0" w:line="240" w:lineRule="auto"/>
        <w:jc w:val="both"/>
        <w:rPr>
          <w:rFonts w:ascii="Times New Roman" w:eastAsia="Times New Roman" w:hAnsi="Times New Roman"/>
          <w:bCs/>
          <w:sz w:val="24"/>
          <w:szCs w:val="24"/>
          <w:lang w:eastAsia="uk-UA"/>
        </w:rPr>
      </w:pPr>
    </w:p>
    <w:p w:rsidR="006560F8" w:rsidRPr="00B263C2" w:rsidRDefault="006560F8" w:rsidP="006560F8">
      <w:pPr>
        <w:spacing w:after="0" w:line="240" w:lineRule="auto"/>
        <w:jc w:val="center"/>
        <w:rPr>
          <w:rFonts w:ascii="Times New Roman" w:eastAsia="Times New Roman" w:hAnsi="Times New Roman"/>
          <w:b/>
          <w:bCs/>
          <w:sz w:val="24"/>
          <w:szCs w:val="24"/>
          <w:lang w:eastAsia="uk-UA"/>
        </w:rPr>
      </w:pPr>
      <w:r w:rsidRPr="00B263C2">
        <w:rPr>
          <w:rFonts w:ascii="Times New Roman" w:eastAsia="Times New Roman" w:hAnsi="Times New Roman"/>
          <w:b/>
          <w:bCs/>
          <w:sz w:val="24"/>
          <w:szCs w:val="24"/>
          <w:lang w:eastAsia="uk-UA"/>
        </w:rPr>
        <w:t>ТИПОВА ІНФОРМАЦІЙНА КАРТКА </w:t>
      </w:r>
      <w:r w:rsidRPr="00B263C2">
        <w:rPr>
          <w:rFonts w:ascii="Times New Roman" w:eastAsia="Times New Roman" w:hAnsi="Times New Roman"/>
          <w:sz w:val="24"/>
          <w:szCs w:val="24"/>
          <w:lang w:eastAsia="uk-UA"/>
        </w:rPr>
        <w:br/>
      </w:r>
      <w:r w:rsidRPr="00B263C2">
        <w:rPr>
          <w:rFonts w:ascii="Times New Roman" w:eastAsia="Times New Roman" w:hAnsi="Times New Roman"/>
          <w:b/>
          <w:bCs/>
          <w:sz w:val="24"/>
          <w:szCs w:val="24"/>
          <w:lang w:eastAsia="uk-UA"/>
        </w:rPr>
        <w:t>адміністративної послуги</w:t>
      </w:r>
    </w:p>
    <w:p w:rsidR="006560F8" w:rsidRPr="00B263C2" w:rsidRDefault="006560F8" w:rsidP="006560F8">
      <w:pPr>
        <w:spacing w:after="0" w:line="240" w:lineRule="auto"/>
        <w:jc w:val="center"/>
        <w:rPr>
          <w:rFonts w:ascii="Times New Roman" w:eastAsia="Times New Roman" w:hAnsi="Times New Roman"/>
          <w:sz w:val="24"/>
          <w:szCs w:val="24"/>
          <w:lang w:eastAsia="uk-UA"/>
        </w:rPr>
      </w:pPr>
      <w:bookmarkStart w:id="0" w:name="n13"/>
      <w:bookmarkEnd w:id="0"/>
      <w:r w:rsidRPr="00B263C2">
        <w:rPr>
          <w:rFonts w:ascii="Times New Roman" w:eastAsia="Times New Roman" w:hAnsi="Times New Roman"/>
          <w:b/>
          <w:sz w:val="24"/>
          <w:szCs w:val="24"/>
          <w:lang w:eastAsia="uk-UA"/>
        </w:rPr>
        <w:t>„ПРОДОВЖЕННЯ ВИПЛАТИ ТИМЧАСОВОЇ ДЕРЖАВНОЇ СОЦІАЛЬНОЇ ДОПОМОГИ НЕПРАЦЮЮЧІЙ ОСОБІ, ЯКА ДОСЯГЛА ЗАГАЛЬНОГО ПЕНСІЙНОГО ВІКУ, АЛЕ НЕ НАБУЛА ПРАВА НА ПЕНСІЙНУ ВИПЛАТУ”</w:t>
      </w:r>
      <w:r w:rsidRPr="00B263C2">
        <w:rPr>
          <w:rFonts w:ascii="Times New Roman" w:eastAsia="Times New Roman" w:hAnsi="Times New Roman"/>
          <w:sz w:val="24"/>
          <w:szCs w:val="24"/>
          <w:lang w:eastAsia="uk-UA"/>
        </w:rPr>
        <w:t xml:space="preserve"> ___________________________________________________________________________ </w:t>
      </w:r>
      <w:r w:rsidRPr="00B263C2">
        <w:rPr>
          <w:rFonts w:ascii="Times New Roman" w:eastAsia="Times New Roman" w:hAnsi="Times New Roman"/>
          <w:sz w:val="24"/>
          <w:szCs w:val="24"/>
          <w:lang w:eastAsia="uk-UA"/>
        </w:rPr>
        <w:br/>
      </w:r>
      <w:r w:rsidRPr="00F21AFE">
        <w:rPr>
          <w:rFonts w:ascii="Times New Roman" w:eastAsia="Times New Roman" w:hAnsi="Times New Roman"/>
          <w:sz w:val="20"/>
          <w:szCs w:val="20"/>
          <w:lang w:eastAsia="uk-UA"/>
        </w:rPr>
        <w:t>(найменування суб’єкта надання адміністративної послуги та / або центру надання адміністративних послуг)</w:t>
      </w:r>
    </w:p>
    <w:p w:rsidR="006560F8" w:rsidRPr="00B263C2" w:rsidRDefault="006560F8" w:rsidP="006560F8">
      <w:pPr>
        <w:spacing w:after="0" w:line="240" w:lineRule="auto"/>
        <w:jc w:val="both"/>
        <w:rPr>
          <w:rFonts w:ascii="Times New Roman" w:eastAsia="Times New Roman" w:hAnsi="Times New Roman"/>
          <w:sz w:val="24"/>
          <w:szCs w:val="24"/>
          <w:lang w:eastAsia="uk-UA"/>
        </w:rPr>
      </w:pPr>
    </w:p>
    <w:tbl>
      <w:tblPr>
        <w:tblW w:w="4993" w:type="pct"/>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Look w:val="04A0"/>
      </w:tblPr>
      <w:tblGrid>
        <w:gridCol w:w="485"/>
        <w:gridCol w:w="2910"/>
        <w:gridCol w:w="6260"/>
      </w:tblGrid>
      <w:tr w:rsidR="006560F8" w:rsidRPr="00B263C2" w:rsidTr="00F55B1F">
        <w:trPr>
          <w:trHeight w:val="119"/>
        </w:trPr>
        <w:tc>
          <w:tcPr>
            <w:tcW w:w="5000" w:type="pct"/>
            <w:gridSpan w:val="3"/>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371C1E">
            <w:pPr>
              <w:spacing w:after="0" w:line="240" w:lineRule="auto"/>
              <w:jc w:val="center"/>
              <w:rPr>
                <w:rFonts w:ascii="Times New Roman" w:eastAsia="Times New Roman" w:hAnsi="Times New Roman"/>
                <w:sz w:val="24"/>
                <w:szCs w:val="24"/>
                <w:lang w:eastAsia="uk-UA"/>
              </w:rPr>
            </w:pPr>
            <w:bookmarkStart w:id="1" w:name="n14"/>
            <w:bookmarkEnd w:id="1"/>
            <w:r w:rsidRPr="00B263C2">
              <w:rPr>
                <w:rFonts w:ascii="Times New Roman" w:eastAsia="Times New Roman" w:hAnsi="Times New Roman"/>
                <w:b/>
                <w:bCs/>
                <w:sz w:val="24"/>
                <w:szCs w:val="24"/>
                <w:lang w:eastAsia="uk-UA"/>
              </w:rPr>
              <w:t>Інформація про суб</w:t>
            </w:r>
            <w:r w:rsidRPr="00B263C2">
              <w:rPr>
                <w:rFonts w:ascii="Times New Roman" w:eastAsia="Times New Roman" w:hAnsi="Times New Roman"/>
                <w:sz w:val="24"/>
                <w:szCs w:val="24"/>
                <w:lang w:eastAsia="uk-UA"/>
              </w:rPr>
              <w:t>’</w:t>
            </w:r>
            <w:r w:rsidRPr="00B263C2">
              <w:rPr>
                <w:rFonts w:ascii="Times New Roman" w:eastAsia="Times New Roman" w:hAnsi="Times New Roman"/>
                <w:b/>
                <w:bCs/>
                <w:sz w:val="24"/>
                <w:szCs w:val="24"/>
                <w:lang w:eastAsia="uk-UA"/>
              </w:rPr>
              <w:t>єкт надання адміністративної послуги та / або центр надання адміністративних послуг</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1</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Місцезнаходження</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0D004B" w:rsidRPr="000D004B" w:rsidRDefault="000D004B" w:rsidP="000D004B">
            <w:pPr>
              <w:spacing w:after="0"/>
              <w:rPr>
                <w:rFonts w:ascii="Times New Roman" w:hAnsi="Times New Roman" w:cs="Times New Roman"/>
                <w:color w:val="000000" w:themeColor="text1"/>
                <w:sz w:val="24"/>
                <w:szCs w:val="24"/>
                <w:lang w:eastAsia="uk-UA"/>
              </w:rPr>
            </w:pPr>
            <w:r w:rsidRPr="000D004B">
              <w:rPr>
                <w:rFonts w:ascii="Times New Roman" w:hAnsi="Times New Roman" w:cs="Times New Roman"/>
                <w:color w:val="000000" w:themeColor="text1"/>
                <w:sz w:val="24"/>
                <w:szCs w:val="24"/>
                <w:lang w:eastAsia="uk-UA"/>
              </w:rPr>
              <w:t xml:space="preserve">Управління праці та соціального захисту населення Хмельницької міської ради </w:t>
            </w:r>
          </w:p>
          <w:p w:rsidR="000D004B" w:rsidRPr="000D004B" w:rsidRDefault="000D004B" w:rsidP="000D004B">
            <w:pPr>
              <w:spacing w:after="0"/>
              <w:rPr>
                <w:rFonts w:ascii="Times New Roman" w:hAnsi="Times New Roman" w:cs="Times New Roman"/>
                <w:color w:val="000000" w:themeColor="text1"/>
                <w:sz w:val="24"/>
                <w:szCs w:val="24"/>
                <w:lang w:eastAsia="uk-UA"/>
              </w:rPr>
            </w:pPr>
            <w:r w:rsidRPr="000D004B">
              <w:rPr>
                <w:rFonts w:ascii="Times New Roman" w:hAnsi="Times New Roman" w:cs="Times New Roman"/>
                <w:color w:val="000000" w:themeColor="text1"/>
                <w:sz w:val="24"/>
                <w:szCs w:val="24"/>
                <w:lang w:eastAsia="uk-UA"/>
              </w:rPr>
              <w:t>Громадські приймальні:</w:t>
            </w:r>
          </w:p>
          <w:p w:rsidR="000D004B" w:rsidRPr="000D004B" w:rsidRDefault="000D004B" w:rsidP="000D004B">
            <w:pPr>
              <w:spacing w:after="0"/>
              <w:rPr>
                <w:rFonts w:ascii="Times New Roman" w:hAnsi="Times New Roman" w:cs="Times New Roman"/>
                <w:color w:val="000000" w:themeColor="text1"/>
                <w:sz w:val="24"/>
                <w:szCs w:val="24"/>
                <w:lang w:val="ru-RU" w:eastAsia="uk-UA"/>
              </w:rPr>
            </w:pPr>
            <w:r w:rsidRPr="000D004B">
              <w:rPr>
                <w:rFonts w:ascii="Times New Roman" w:hAnsi="Times New Roman" w:cs="Times New Roman"/>
                <w:color w:val="000000" w:themeColor="text1"/>
                <w:sz w:val="24"/>
                <w:szCs w:val="24"/>
                <w:lang w:eastAsia="uk-UA"/>
              </w:rPr>
              <w:t>вул. Інститутська, 18</w:t>
            </w:r>
          </w:p>
          <w:p w:rsidR="000D004B" w:rsidRPr="000D004B" w:rsidRDefault="000D004B" w:rsidP="000D004B">
            <w:pPr>
              <w:spacing w:after="0"/>
              <w:rPr>
                <w:rFonts w:ascii="Times New Roman" w:hAnsi="Times New Roman" w:cs="Times New Roman"/>
                <w:color w:val="000000" w:themeColor="text1"/>
                <w:sz w:val="24"/>
                <w:szCs w:val="24"/>
                <w:lang w:val="ru-RU" w:eastAsia="uk-UA"/>
              </w:rPr>
            </w:pPr>
            <w:r w:rsidRPr="000D004B">
              <w:rPr>
                <w:rFonts w:ascii="Times New Roman" w:hAnsi="Times New Roman" w:cs="Times New Roman"/>
                <w:color w:val="000000" w:themeColor="text1"/>
                <w:sz w:val="24"/>
                <w:szCs w:val="24"/>
                <w:lang w:eastAsia="uk-UA"/>
              </w:rPr>
              <w:t>вул. Шевченка, 99</w:t>
            </w:r>
          </w:p>
          <w:p w:rsidR="006560F8" w:rsidRPr="000D004B" w:rsidRDefault="000D004B" w:rsidP="000D004B">
            <w:pPr>
              <w:spacing w:after="0" w:line="240" w:lineRule="auto"/>
              <w:jc w:val="both"/>
              <w:rPr>
                <w:rFonts w:ascii="Times New Roman" w:eastAsia="Times New Roman" w:hAnsi="Times New Roman" w:cs="Times New Roman"/>
                <w:sz w:val="24"/>
                <w:szCs w:val="24"/>
                <w:lang w:eastAsia="uk-UA"/>
              </w:rPr>
            </w:pPr>
            <w:r w:rsidRPr="000D004B">
              <w:rPr>
                <w:rFonts w:ascii="Times New Roman" w:hAnsi="Times New Roman" w:cs="Times New Roman"/>
                <w:color w:val="000000" w:themeColor="text1"/>
                <w:sz w:val="24"/>
                <w:szCs w:val="24"/>
                <w:lang w:eastAsia="uk-UA"/>
              </w:rPr>
              <w:t>вул. Перемоги, 10Б</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2</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Інформація щодо режиму роботи</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0D004B" w:rsidRPr="000D004B" w:rsidRDefault="000D004B" w:rsidP="000D004B">
            <w:pPr>
              <w:spacing w:after="0"/>
              <w:rPr>
                <w:rFonts w:ascii="Times New Roman" w:hAnsi="Times New Roman" w:cs="Times New Roman"/>
                <w:color w:val="000000" w:themeColor="text1"/>
                <w:sz w:val="24"/>
                <w:szCs w:val="24"/>
                <w:lang w:eastAsia="uk-UA"/>
              </w:rPr>
            </w:pPr>
            <w:r w:rsidRPr="000D004B">
              <w:rPr>
                <w:rFonts w:ascii="Times New Roman" w:hAnsi="Times New Roman" w:cs="Times New Roman"/>
                <w:color w:val="000000" w:themeColor="text1"/>
                <w:sz w:val="24"/>
                <w:szCs w:val="24"/>
                <w:lang w:eastAsia="uk-UA"/>
              </w:rPr>
              <w:t>Графік прийому: понеділок – четвер 08.00 -</w:t>
            </w:r>
            <w:r w:rsidRPr="000D004B">
              <w:rPr>
                <w:rFonts w:ascii="Times New Roman" w:hAnsi="Times New Roman" w:cs="Times New Roman"/>
                <w:color w:val="000000" w:themeColor="text1"/>
                <w:sz w:val="24"/>
                <w:szCs w:val="24"/>
                <w:lang w:val="ru-RU" w:eastAsia="uk-UA"/>
              </w:rPr>
              <w:t xml:space="preserve"> </w:t>
            </w:r>
            <w:r w:rsidRPr="000D004B">
              <w:rPr>
                <w:rFonts w:ascii="Times New Roman" w:hAnsi="Times New Roman" w:cs="Times New Roman"/>
                <w:color w:val="000000" w:themeColor="text1"/>
                <w:sz w:val="24"/>
                <w:szCs w:val="24"/>
                <w:lang w:eastAsia="uk-UA"/>
              </w:rPr>
              <w:t>17.15</w:t>
            </w:r>
          </w:p>
          <w:p w:rsidR="006560F8" w:rsidRPr="000D004B" w:rsidRDefault="000D004B" w:rsidP="000D004B">
            <w:pPr>
              <w:spacing w:after="0" w:line="240" w:lineRule="auto"/>
              <w:jc w:val="both"/>
              <w:rPr>
                <w:rFonts w:ascii="Times New Roman" w:eastAsia="Times New Roman" w:hAnsi="Times New Roman" w:cs="Times New Roman"/>
                <w:sz w:val="24"/>
                <w:szCs w:val="24"/>
                <w:lang w:eastAsia="uk-UA"/>
              </w:rPr>
            </w:pPr>
            <w:proofErr w:type="spellStart"/>
            <w:r w:rsidRPr="000D004B">
              <w:rPr>
                <w:rFonts w:ascii="Times New Roman" w:hAnsi="Times New Roman" w:cs="Times New Roman"/>
                <w:sz w:val="24"/>
                <w:szCs w:val="24"/>
                <w:lang w:val="ru-RU" w:eastAsia="uk-UA"/>
              </w:rPr>
              <w:t>п</w:t>
            </w:r>
            <w:proofErr w:type="spellEnd"/>
            <w:r w:rsidRPr="000D004B">
              <w:rPr>
                <w:rFonts w:ascii="Times New Roman" w:hAnsi="Times New Roman" w:cs="Times New Roman"/>
                <w:sz w:val="24"/>
                <w:szCs w:val="24"/>
                <w:lang w:val="ru-RU" w:eastAsia="uk-UA"/>
              </w:rPr>
              <w:t>’</w:t>
            </w:r>
            <w:proofErr w:type="spellStart"/>
            <w:r w:rsidRPr="000D004B">
              <w:rPr>
                <w:rFonts w:ascii="Times New Roman" w:hAnsi="Times New Roman" w:cs="Times New Roman"/>
                <w:sz w:val="24"/>
                <w:szCs w:val="24"/>
                <w:lang w:eastAsia="uk-UA"/>
              </w:rPr>
              <w:t>ятниця</w:t>
            </w:r>
            <w:proofErr w:type="spellEnd"/>
            <w:r w:rsidRPr="000D004B">
              <w:rPr>
                <w:rFonts w:ascii="Times New Roman" w:hAnsi="Times New Roman" w:cs="Times New Roman"/>
                <w:sz w:val="24"/>
                <w:szCs w:val="24"/>
                <w:lang w:eastAsia="uk-UA"/>
              </w:rPr>
              <w:t xml:space="preserve">: 08.00 – 16.00, </w:t>
            </w:r>
            <w:proofErr w:type="gramStart"/>
            <w:r w:rsidRPr="000D004B">
              <w:rPr>
                <w:rFonts w:ascii="Times New Roman" w:hAnsi="Times New Roman" w:cs="Times New Roman"/>
                <w:sz w:val="24"/>
                <w:szCs w:val="24"/>
                <w:lang w:eastAsia="uk-UA"/>
              </w:rPr>
              <w:t>об</w:t>
            </w:r>
            <w:proofErr w:type="gramEnd"/>
            <w:r w:rsidRPr="000D004B">
              <w:rPr>
                <w:rFonts w:ascii="Times New Roman" w:hAnsi="Times New Roman" w:cs="Times New Roman"/>
                <w:sz w:val="24"/>
                <w:szCs w:val="24"/>
                <w:lang w:eastAsia="uk-UA"/>
              </w:rPr>
              <w:t>ідня перерва 12.00 – 13.00</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3</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Телефон/факс (довідки), адреса електронної пошти та веб-сайт</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0D004B" w:rsidRPr="000D004B" w:rsidRDefault="000D004B" w:rsidP="000D004B">
            <w:pPr>
              <w:spacing w:after="0"/>
              <w:rPr>
                <w:rFonts w:ascii="Times New Roman" w:hAnsi="Times New Roman" w:cs="Times New Roman"/>
                <w:color w:val="000000" w:themeColor="text1"/>
                <w:sz w:val="24"/>
                <w:szCs w:val="24"/>
                <w:lang w:eastAsia="uk-UA"/>
              </w:rPr>
            </w:pPr>
            <w:r w:rsidRPr="000D004B">
              <w:rPr>
                <w:rFonts w:ascii="Times New Roman" w:hAnsi="Times New Roman" w:cs="Times New Roman"/>
                <w:color w:val="000000" w:themeColor="text1"/>
                <w:sz w:val="24"/>
                <w:szCs w:val="24"/>
                <w:lang w:eastAsia="uk-UA"/>
              </w:rPr>
              <w:t>Громадські приймальні:</w:t>
            </w:r>
          </w:p>
          <w:p w:rsidR="000D004B" w:rsidRPr="000D004B" w:rsidRDefault="000D004B" w:rsidP="000D004B">
            <w:pPr>
              <w:spacing w:after="0"/>
              <w:rPr>
                <w:rFonts w:ascii="Times New Roman" w:hAnsi="Times New Roman" w:cs="Times New Roman"/>
                <w:color w:val="000000" w:themeColor="text1"/>
                <w:sz w:val="24"/>
                <w:szCs w:val="24"/>
                <w:lang w:eastAsia="uk-UA"/>
              </w:rPr>
            </w:pPr>
            <w:r w:rsidRPr="000D004B">
              <w:rPr>
                <w:rFonts w:ascii="Times New Roman" w:hAnsi="Times New Roman" w:cs="Times New Roman"/>
                <w:color w:val="000000" w:themeColor="text1"/>
                <w:sz w:val="24"/>
                <w:szCs w:val="24"/>
                <w:lang w:eastAsia="uk-UA"/>
              </w:rPr>
              <w:t>вул. Інститутська, 18, тел. 72-33-58, 6</w:t>
            </w:r>
            <w:r w:rsidRPr="000D004B">
              <w:rPr>
                <w:rFonts w:ascii="Times New Roman" w:hAnsi="Times New Roman" w:cs="Times New Roman"/>
                <w:color w:val="000000" w:themeColor="text1"/>
                <w:sz w:val="24"/>
                <w:szCs w:val="24"/>
                <w:lang w:val="ru-RU" w:eastAsia="uk-UA"/>
              </w:rPr>
              <w:t>7-01-56, 67-05-29</w:t>
            </w:r>
          </w:p>
          <w:p w:rsidR="000D004B" w:rsidRPr="000D004B" w:rsidRDefault="000D004B" w:rsidP="000D004B">
            <w:pPr>
              <w:spacing w:after="0"/>
              <w:rPr>
                <w:rFonts w:ascii="Times New Roman" w:hAnsi="Times New Roman" w:cs="Times New Roman"/>
                <w:color w:val="000000" w:themeColor="text1"/>
                <w:sz w:val="24"/>
                <w:szCs w:val="24"/>
                <w:lang w:eastAsia="uk-UA"/>
              </w:rPr>
            </w:pPr>
            <w:r w:rsidRPr="000D004B">
              <w:rPr>
                <w:rFonts w:ascii="Times New Roman" w:hAnsi="Times New Roman" w:cs="Times New Roman"/>
                <w:color w:val="000000" w:themeColor="text1"/>
                <w:sz w:val="24"/>
                <w:szCs w:val="24"/>
                <w:lang w:eastAsia="uk-UA"/>
              </w:rPr>
              <w:t>вул. Шевченка, 99, тел.65-60-80, 65-81-84, 65-82-61</w:t>
            </w:r>
          </w:p>
          <w:p w:rsidR="000D004B" w:rsidRPr="000D004B" w:rsidRDefault="000D004B" w:rsidP="000D004B">
            <w:pPr>
              <w:spacing w:after="0"/>
              <w:rPr>
                <w:rFonts w:ascii="Times New Roman" w:hAnsi="Times New Roman" w:cs="Times New Roman"/>
                <w:color w:val="000000" w:themeColor="text1"/>
                <w:sz w:val="24"/>
                <w:szCs w:val="24"/>
                <w:lang w:val="ru-RU" w:eastAsia="uk-UA"/>
              </w:rPr>
            </w:pPr>
            <w:r w:rsidRPr="000D004B">
              <w:rPr>
                <w:rFonts w:ascii="Times New Roman" w:hAnsi="Times New Roman" w:cs="Times New Roman"/>
                <w:color w:val="000000" w:themeColor="text1"/>
                <w:sz w:val="24"/>
                <w:szCs w:val="24"/>
                <w:lang w:eastAsia="uk-UA"/>
              </w:rPr>
              <w:t>вул. Перемоги, 10</w:t>
            </w:r>
            <w:r w:rsidRPr="000D004B">
              <w:rPr>
                <w:rFonts w:ascii="Times New Roman" w:hAnsi="Times New Roman" w:cs="Times New Roman"/>
                <w:color w:val="000000" w:themeColor="text1"/>
                <w:sz w:val="24"/>
                <w:szCs w:val="24"/>
                <w:lang w:val="ru-RU" w:eastAsia="uk-UA"/>
              </w:rPr>
              <w:t>Б</w:t>
            </w:r>
            <w:r w:rsidRPr="000D004B">
              <w:rPr>
                <w:rFonts w:ascii="Times New Roman" w:hAnsi="Times New Roman" w:cs="Times New Roman"/>
                <w:color w:val="000000" w:themeColor="text1"/>
                <w:sz w:val="24"/>
                <w:szCs w:val="24"/>
                <w:lang w:eastAsia="uk-UA"/>
              </w:rPr>
              <w:t>, тел.</w:t>
            </w:r>
            <w:r w:rsidRPr="000D004B">
              <w:rPr>
                <w:rFonts w:ascii="Times New Roman" w:hAnsi="Times New Roman" w:cs="Times New Roman"/>
                <w:color w:val="000000" w:themeColor="text1"/>
                <w:sz w:val="24"/>
                <w:szCs w:val="24"/>
                <w:lang w:val="ru-RU" w:eastAsia="uk-UA"/>
              </w:rPr>
              <w:t xml:space="preserve"> 067-111-02-45, 067-352-70-91, 067-352-70-93</w:t>
            </w:r>
          </w:p>
          <w:p w:rsidR="000D004B" w:rsidRPr="000D004B" w:rsidRDefault="000D004B" w:rsidP="000D004B">
            <w:pPr>
              <w:spacing w:after="0"/>
              <w:rPr>
                <w:rFonts w:ascii="Times New Roman" w:hAnsi="Times New Roman" w:cs="Times New Roman"/>
                <w:color w:val="000000" w:themeColor="text1"/>
                <w:sz w:val="24"/>
                <w:szCs w:val="24"/>
                <w:lang w:val="ru-RU" w:eastAsia="uk-UA"/>
              </w:rPr>
            </w:pPr>
            <w:r w:rsidRPr="000D004B">
              <w:rPr>
                <w:rFonts w:ascii="Times New Roman" w:hAnsi="Times New Roman" w:cs="Times New Roman"/>
                <w:color w:val="000000" w:themeColor="text1"/>
                <w:sz w:val="24"/>
                <w:szCs w:val="24"/>
                <w:lang w:eastAsia="uk-UA"/>
              </w:rPr>
              <w:t>Електронна пошта:</w:t>
            </w:r>
            <w:r w:rsidRPr="000D004B">
              <w:rPr>
                <w:rFonts w:ascii="Times New Roman" w:hAnsi="Times New Roman" w:cs="Times New Roman"/>
                <w:color w:val="000000" w:themeColor="text1"/>
                <w:sz w:val="24"/>
                <w:szCs w:val="24"/>
                <w:lang w:val="ru-RU" w:eastAsia="uk-UA"/>
              </w:rPr>
              <w:t xml:space="preserve"> </w:t>
            </w:r>
            <w:hyperlink r:id="rId6" w:history="1">
              <w:r w:rsidRPr="000D004B">
                <w:rPr>
                  <w:rStyle w:val="a3"/>
                  <w:rFonts w:ascii="Times New Roman" w:hAnsi="Times New Roman" w:cs="Times New Roman"/>
                  <w:lang w:val="en-US" w:eastAsia="uk-UA"/>
                </w:rPr>
                <w:t>soczah</w:t>
              </w:r>
              <w:r w:rsidRPr="000D004B">
                <w:rPr>
                  <w:rStyle w:val="a3"/>
                  <w:rFonts w:ascii="Times New Roman" w:hAnsi="Times New Roman" w:cs="Times New Roman"/>
                  <w:lang w:eastAsia="uk-UA"/>
                </w:rPr>
                <w:t>@</w:t>
              </w:r>
              <w:r w:rsidRPr="000D004B">
                <w:rPr>
                  <w:rStyle w:val="a3"/>
                  <w:rFonts w:ascii="Times New Roman" w:hAnsi="Times New Roman" w:cs="Times New Roman"/>
                  <w:lang w:val="en-US" w:eastAsia="uk-UA"/>
                </w:rPr>
                <w:t>khm</w:t>
              </w:r>
              <w:r w:rsidRPr="000D004B">
                <w:rPr>
                  <w:rStyle w:val="a3"/>
                  <w:rFonts w:ascii="Times New Roman" w:hAnsi="Times New Roman" w:cs="Times New Roman"/>
                  <w:lang w:eastAsia="uk-UA"/>
                </w:rPr>
                <w:t>.</w:t>
              </w:r>
              <w:r w:rsidRPr="000D004B">
                <w:rPr>
                  <w:rStyle w:val="a3"/>
                  <w:rFonts w:ascii="Times New Roman" w:hAnsi="Times New Roman" w:cs="Times New Roman"/>
                  <w:lang w:val="en-US" w:eastAsia="uk-UA"/>
                </w:rPr>
                <w:t>gov</w:t>
              </w:r>
            </w:hyperlink>
            <w:r w:rsidRPr="000D004B">
              <w:rPr>
                <w:rFonts w:ascii="Times New Roman" w:hAnsi="Times New Roman" w:cs="Times New Roman"/>
                <w:color w:val="000000" w:themeColor="text1"/>
                <w:sz w:val="24"/>
                <w:szCs w:val="24"/>
                <w:lang w:val="ru-RU" w:eastAsia="uk-UA"/>
              </w:rPr>
              <w:t>.</w:t>
            </w:r>
            <w:r w:rsidRPr="000D004B">
              <w:rPr>
                <w:rFonts w:ascii="Times New Roman" w:hAnsi="Times New Roman" w:cs="Times New Roman"/>
                <w:color w:val="000000" w:themeColor="text1"/>
                <w:sz w:val="24"/>
                <w:szCs w:val="24"/>
                <w:lang w:val="en-US" w:eastAsia="uk-UA"/>
              </w:rPr>
              <w:t>ua</w:t>
            </w:r>
          </w:p>
          <w:p w:rsidR="006560F8" w:rsidRPr="000D004B" w:rsidRDefault="000D004B" w:rsidP="000D004B">
            <w:pPr>
              <w:spacing w:after="0" w:line="240" w:lineRule="auto"/>
              <w:jc w:val="both"/>
              <w:rPr>
                <w:rFonts w:ascii="Times New Roman" w:eastAsia="Times New Roman" w:hAnsi="Times New Roman" w:cs="Times New Roman"/>
                <w:sz w:val="24"/>
                <w:szCs w:val="24"/>
                <w:lang w:eastAsia="uk-UA"/>
              </w:rPr>
            </w:pPr>
            <w:r w:rsidRPr="000D004B">
              <w:rPr>
                <w:rFonts w:ascii="Times New Roman" w:hAnsi="Times New Roman" w:cs="Times New Roman"/>
                <w:color w:val="000000" w:themeColor="text1"/>
                <w:sz w:val="24"/>
                <w:szCs w:val="24"/>
                <w:lang w:val="ru-RU" w:eastAsia="uk-UA"/>
              </w:rPr>
              <w:t xml:space="preserve">Сайт: </w:t>
            </w:r>
            <w:proofErr w:type="spellStart"/>
            <w:r w:rsidRPr="000D004B">
              <w:rPr>
                <w:rFonts w:ascii="Times New Roman" w:hAnsi="Times New Roman" w:cs="Times New Roman"/>
                <w:color w:val="000000" w:themeColor="text1"/>
                <w:sz w:val="24"/>
                <w:szCs w:val="24"/>
                <w:lang w:val="en-US" w:eastAsia="uk-UA"/>
              </w:rPr>
              <w:t>soczahist</w:t>
            </w:r>
            <w:proofErr w:type="spellEnd"/>
            <w:r w:rsidRPr="000D004B">
              <w:rPr>
                <w:rFonts w:ascii="Times New Roman" w:hAnsi="Times New Roman" w:cs="Times New Roman"/>
                <w:color w:val="000000" w:themeColor="text1"/>
                <w:sz w:val="24"/>
                <w:szCs w:val="24"/>
                <w:lang w:val="ru-RU" w:eastAsia="uk-UA"/>
              </w:rPr>
              <w:t>.</w:t>
            </w:r>
            <w:r w:rsidRPr="000D004B">
              <w:rPr>
                <w:rFonts w:ascii="Times New Roman" w:hAnsi="Times New Roman" w:cs="Times New Roman"/>
                <w:color w:val="000000" w:themeColor="text1"/>
                <w:sz w:val="24"/>
                <w:szCs w:val="24"/>
                <w:lang w:val="en-US" w:eastAsia="uk-UA"/>
              </w:rPr>
              <w:t>km</w:t>
            </w:r>
            <w:r w:rsidRPr="000D004B">
              <w:rPr>
                <w:rFonts w:ascii="Times New Roman" w:hAnsi="Times New Roman" w:cs="Times New Roman"/>
                <w:color w:val="000000" w:themeColor="text1"/>
                <w:sz w:val="24"/>
                <w:szCs w:val="24"/>
                <w:lang w:val="ru-RU" w:eastAsia="uk-UA"/>
              </w:rPr>
              <w:t>.</w:t>
            </w:r>
            <w:proofErr w:type="spellStart"/>
            <w:r w:rsidRPr="000D004B">
              <w:rPr>
                <w:rFonts w:ascii="Times New Roman" w:hAnsi="Times New Roman" w:cs="Times New Roman"/>
                <w:color w:val="000000" w:themeColor="text1"/>
                <w:sz w:val="24"/>
                <w:szCs w:val="24"/>
                <w:lang w:val="en-US" w:eastAsia="uk-UA"/>
              </w:rPr>
              <w:t>ua</w:t>
            </w:r>
            <w:proofErr w:type="spellEnd"/>
          </w:p>
        </w:tc>
      </w:tr>
      <w:tr w:rsidR="006560F8" w:rsidRPr="00B263C2" w:rsidTr="00F55B1F">
        <w:trPr>
          <w:trHeight w:val="119"/>
        </w:trPr>
        <w:tc>
          <w:tcPr>
            <w:tcW w:w="5000" w:type="pct"/>
            <w:gridSpan w:val="3"/>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614101">
            <w:pPr>
              <w:spacing w:after="0" w:line="240" w:lineRule="auto"/>
              <w:ind w:right="103"/>
              <w:jc w:val="center"/>
              <w:rPr>
                <w:rFonts w:ascii="Times New Roman" w:eastAsia="Times New Roman" w:hAnsi="Times New Roman"/>
                <w:sz w:val="24"/>
                <w:szCs w:val="24"/>
                <w:lang w:eastAsia="uk-UA"/>
              </w:rPr>
            </w:pPr>
            <w:r w:rsidRPr="00B263C2">
              <w:rPr>
                <w:rFonts w:ascii="Times New Roman" w:eastAsia="Times New Roman" w:hAnsi="Times New Roman"/>
                <w:b/>
                <w:bCs/>
                <w:sz w:val="24"/>
                <w:szCs w:val="24"/>
                <w:lang w:eastAsia="uk-UA"/>
              </w:rPr>
              <w:t>Нормативні акти, якими регламентується надання адміністративної послуги</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4</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Закони України</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2920E3" w:rsidRDefault="005317A3" w:rsidP="00614101">
            <w:pPr>
              <w:spacing w:after="0" w:line="240" w:lineRule="auto"/>
              <w:ind w:right="103"/>
              <w:jc w:val="both"/>
              <w:rPr>
                <w:rFonts w:ascii="Times New Roman" w:eastAsia="Times New Roman" w:hAnsi="Times New Roman" w:cs="Times New Roman"/>
                <w:color w:val="000000" w:themeColor="text1"/>
                <w:sz w:val="24"/>
                <w:szCs w:val="24"/>
                <w:lang w:eastAsia="uk-UA"/>
              </w:rPr>
            </w:pPr>
            <w:hyperlink r:id="rId7" w:tgtFrame="_blank" w:history="1">
              <w:r w:rsidR="002920E3" w:rsidRPr="002920E3">
                <w:rPr>
                  <w:rStyle w:val="a3"/>
                  <w:rFonts w:ascii="Times New Roman" w:eastAsia="Times New Roman" w:hAnsi="Times New Roman" w:cs="Times New Roman"/>
                  <w:color w:val="000000" w:themeColor="text1"/>
                  <w:sz w:val="24"/>
                  <w:szCs w:val="24"/>
                  <w:u w:val="none"/>
                  <w:lang w:eastAsia="uk-UA"/>
                </w:rPr>
                <w:t>Закони України</w:t>
              </w:r>
            </w:hyperlink>
            <w:r w:rsidR="002920E3" w:rsidRPr="002920E3">
              <w:rPr>
                <w:rFonts w:ascii="Times New Roman" w:eastAsia="Times New Roman" w:hAnsi="Times New Roman" w:cs="Times New Roman"/>
                <w:color w:val="000000" w:themeColor="text1"/>
                <w:sz w:val="24"/>
                <w:szCs w:val="24"/>
                <w:lang w:eastAsia="uk-UA"/>
              </w:rPr>
              <w:t xml:space="preserve"> „Про загальнообов’язкове державне пенсійне страхування” від </w:t>
            </w:r>
            <w:r w:rsidR="002920E3" w:rsidRPr="002920E3">
              <w:rPr>
                <w:rFonts w:ascii="Times New Roman" w:eastAsia="Times New Roman" w:hAnsi="Times New Roman" w:cs="Times New Roman"/>
                <w:sz w:val="24"/>
                <w:szCs w:val="24"/>
                <w:lang w:eastAsia="uk-UA"/>
              </w:rPr>
              <w:t>09.07.2003 № 1058-IV</w:t>
            </w:r>
            <w:r w:rsidR="002920E3" w:rsidRPr="002920E3">
              <w:rPr>
                <w:rFonts w:ascii="Times New Roman" w:hAnsi="Times New Roman" w:cs="Times New Roman"/>
                <w:sz w:val="24"/>
                <w:szCs w:val="24"/>
              </w:rPr>
              <w:t>,</w:t>
            </w:r>
            <w:r w:rsidR="006560F8" w:rsidRPr="002920E3">
              <w:rPr>
                <w:rFonts w:ascii="Times New Roman" w:eastAsia="Times New Roman" w:hAnsi="Times New Roman" w:cs="Times New Roman"/>
                <w:color w:val="000000" w:themeColor="text1"/>
                <w:sz w:val="24"/>
                <w:szCs w:val="24"/>
                <w:lang w:eastAsia="uk-UA"/>
              </w:rPr>
              <w:t> „Про внесення змін до деяких законодавчих актів України щодо підвищення пенсій” від 03.10.2017</w:t>
            </w:r>
            <w:r w:rsidR="002920E3">
              <w:rPr>
                <w:rFonts w:ascii="Times New Roman" w:eastAsia="Times New Roman" w:hAnsi="Times New Roman" w:cs="Times New Roman"/>
                <w:color w:val="000000" w:themeColor="text1"/>
                <w:sz w:val="24"/>
                <w:szCs w:val="24"/>
                <w:lang w:eastAsia="uk-UA"/>
              </w:rPr>
              <w:t xml:space="preserve"> </w:t>
            </w:r>
            <w:r w:rsidR="006560F8" w:rsidRPr="002920E3">
              <w:rPr>
                <w:rFonts w:ascii="Times New Roman" w:eastAsia="Times New Roman" w:hAnsi="Times New Roman" w:cs="Times New Roman"/>
                <w:color w:val="000000" w:themeColor="text1"/>
                <w:sz w:val="24"/>
                <w:szCs w:val="24"/>
                <w:lang w:eastAsia="uk-UA"/>
              </w:rPr>
              <w:t>№ 2148-</w:t>
            </w:r>
            <w:r w:rsidR="006560F8" w:rsidRPr="002920E3">
              <w:rPr>
                <w:rFonts w:ascii="Times New Roman" w:eastAsia="Times New Roman" w:hAnsi="Times New Roman" w:cs="Times New Roman"/>
                <w:color w:val="000000" w:themeColor="text1"/>
                <w:sz w:val="24"/>
                <w:szCs w:val="24"/>
                <w:lang w:val="en-US" w:eastAsia="uk-UA"/>
              </w:rPr>
              <w:t>VIII</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5</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Акти Кабінету Міністрів України</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E0735">
              <w:rPr>
                <w:rFonts w:ascii="Times New Roman" w:eastAsia="Times New Roman" w:hAnsi="Times New Roman"/>
                <w:color w:val="000000" w:themeColor="text1"/>
                <w:sz w:val="24"/>
                <w:szCs w:val="24"/>
                <w:lang w:eastAsia="uk-UA"/>
              </w:rPr>
              <w:t xml:space="preserve">Постанова Кабінету Міністрів України від 27.12.2017 </w:t>
            </w:r>
            <w:hyperlink r:id="rId8" w:tgtFrame="_blank" w:history="1">
              <w:r w:rsidRPr="00BE0735">
                <w:rPr>
                  <w:rStyle w:val="a3"/>
                  <w:rFonts w:ascii="Times New Roman" w:eastAsia="Times New Roman" w:hAnsi="Times New Roman"/>
                  <w:color w:val="000000" w:themeColor="text1"/>
                  <w:sz w:val="24"/>
                  <w:szCs w:val="24"/>
                  <w:u w:val="none"/>
                  <w:lang w:eastAsia="uk-UA"/>
                </w:rPr>
                <w:t xml:space="preserve">№ 1098 </w:t>
              </w:r>
            </w:hyperlink>
            <w:r w:rsidRPr="00BE0735">
              <w:rPr>
                <w:rFonts w:ascii="Times New Roman" w:eastAsia="Times New Roman" w:hAnsi="Times New Roman"/>
                <w:color w:val="000000" w:themeColor="text1"/>
                <w:sz w:val="24"/>
                <w:szCs w:val="24"/>
                <w:lang w:eastAsia="uk-UA"/>
              </w:rPr>
              <w:t xml:space="preserve">„Про затвердження Порядку призначення тимчасової державної соціальної допомоги непрацюючій особі, яка досягла </w:t>
            </w:r>
            <w:r w:rsidRPr="00B263C2">
              <w:rPr>
                <w:rFonts w:ascii="Times New Roman" w:eastAsia="Times New Roman" w:hAnsi="Times New Roman"/>
                <w:sz w:val="24"/>
                <w:szCs w:val="24"/>
                <w:lang w:eastAsia="uk-UA"/>
              </w:rPr>
              <w:t>загального пенсійного віку, але не набула права на пенсійну виплату”</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tcPr>
          <w:p w:rsidR="006560F8" w:rsidRPr="00B263C2" w:rsidRDefault="006560F8" w:rsidP="00C52669">
            <w:pPr>
              <w:spacing w:after="0" w:line="240" w:lineRule="auto"/>
              <w:jc w:val="center"/>
              <w:rPr>
                <w:rFonts w:ascii="Times New Roman" w:eastAsia="Times New Roman" w:hAnsi="Times New Roman"/>
                <w:sz w:val="24"/>
                <w:szCs w:val="24"/>
                <w:lang w:val="ru-RU" w:eastAsia="uk-UA"/>
              </w:rPr>
            </w:pPr>
            <w:r w:rsidRPr="00B263C2">
              <w:rPr>
                <w:rFonts w:ascii="Times New Roman" w:eastAsia="Times New Roman" w:hAnsi="Times New Roman"/>
                <w:sz w:val="24"/>
                <w:szCs w:val="24"/>
                <w:lang w:val="ru-RU" w:eastAsia="uk-UA"/>
              </w:rPr>
              <w:t>6</w:t>
            </w:r>
          </w:p>
        </w:tc>
        <w:tc>
          <w:tcPr>
            <w:tcW w:w="1507" w:type="pct"/>
            <w:tcBorders>
              <w:top w:val="single" w:sz="6" w:space="0" w:color="000000"/>
              <w:left w:val="single" w:sz="6" w:space="0" w:color="000000"/>
              <w:bottom w:val="single" w:sz="6" w:space="0" w:color="000000"/>
              <w:right w:val="single" w:sz="6" w:space="0" w:color="000000"/>
            </w:tcBorders>
            <w:shd w:val="clear" w:color="auto" w:fill="auto"/>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Акти центральних органів виконавчої влади</w:t>
            </w:r>
          </w:p>
        </w:tc>
        <w:tc>
          <w:tcPr>
            <w:tcW w:w="3242" w:type="pct"/>
            <w:tcBorders>
              <w:top w:val="single" w:sz="6" w:space="0" w:color="000000"/>
              <w:left w:val="single" w:sz="6" w:space="0" w:color="000000"/>
              <w:bottom w:val="single" w:sz="6" w:space="0" w:color="000000"/>
              <w:right w:val="single" w:sz="6" w:space="0" w:color="000000"/>
            </w:tcBorders>
            <w:shd w:val="clear" w:color="auto" w:fill="auto"/>
          </w:tcPr>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 xml:space="preserve">Наказ Міністерства праці та соціальної політики України </w:t>
            </w:r>
            <w:r w:rsidR="00614101">
              <w:rPr>
                <w:rFonts w:ascii="Times New Roman" w:eastAsia="Times New Roman" w:hAnsi="Times New Roman"/>
                <w:sz w:val="24"/>
                <w:szCs w:val="24"/>
                <w:lang w:eastAsia="uk-UA"/>
              </w:rPr>
              <w:br/>
            </w:r>
            <w:r w:rsidRPr="00B263C2">
              <w:rPr>
                <w:rFonts w:ascii="Times New Roman" w:eastAsia="Times New Roman" w:hAnsi="Times New Roman"/>
                <w:sz w:val="24"/>
                <w:szCs w:val="24"/>
                <w:lang w:eastAsia="uk-UA"/>
              </w:rPr>
              <w:t xml:space="preserve">від 19.09.2006 № 345 „Про затвердження Інструкції щодо порядку оформлення і ведення особових справ отримувачів усіх видів соціальної </w:t>
            </w:r>
            <w:proofErr w:type="spellStart"/>
            <w:r w:rsidRPr="00B263C2">
              <w:rPr>
                <w:rFonts w:ascii="Times New Roman" w:eastAsia="Times New Roman" w:hAnsi="Times New Roman"/>
                <w:sz w:val="24"/>
                <w:szCs w:val="24"/>
                <w:lang w:eastAsia="uk-UA"/>
              </w:rPr>
              <w:t>допомогиˮ</w:t>
            </w:r>
            <w:proofErr w:type="spellEnd"/>
            <w:r w:rsidRPr="00B263C2">
              <w:rPr>
                <w:rFonts w:ascii="Times New Roman" w:eastAsia="Times New Roman" w:hAnsi="Times New Roman"/>
                <w:sz w:val="24"/>
                <w:szCs w:val="24"/>
                <w:lang w:eastAsia="uk-UA"/>
              </w:rPr>
              <w:t xml:space="preserve">, зареєстрований </w:t>
            </w:r>
            <w:r>
              <w:rPr>
                <w:rFonts w:ascii="Times New Roman" w:eastAsia="Times New Roman" w:hAnsi="Times New Roman"/>
                <w:sz w:val="24"/>
                <w:szCs w:val="24"/>
                <w:lang w:eastAsia="uk-UA"/>
              </w:rPr>
              <w:br/>
            </w:r>
            <w:r w:rsidR="00DF10EB">
              <w:rPr>
                <w:rFonts w:ascii="Times New Roman" w:eastAsia="Times New Roman" w:hAnsi="Times New Roman"/>
                <w:sz w:val="24"/>
                <w:szCs w:val="24"/>
                <w:lang w:eastAsia="uk-UA"/>
              </w:rPr>
              <w:t>в</w:t>
            </w:r>
            <w:r w:rsidRPr="00B263C2">
              <w:rPr>
                <w:rFonts w:ascii="Times New Roman" w:eastAsia="Times New Roman" w:hAnsi="Times New Roman"/>
                <w:sz w:val="24"/>
                <w:szCs w:val="24"/>
                <w:lang w:eastAsia="uk-UA"/>
              </w:rPr>
              <w:t xml:space="preserve"> Міністерстві юстиції України 06.10.2006 за № 1098/12972 </w:t>
            </w:r>
          </w:p>
        </w:tc>
      </w:tr>
      <w:tr w:rsidR="006560F8" w:rsidRPr="00B263C2" w:rsidTr="00F55B1F">
        <w:trPr>
          <w:trHeight w:val="50"/>
        </w:trPr>
        <w:tc>
          <w:tcPr>
            <w:tcW w:w="5000" w:type="pct"/>
            <w:gridSpan w:val="3"/>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614101">
            <w:pPr>
              <w:spacing w:after="0" w:line="240" w:lineRule="auto"/>
              <w:ind w:right="103"/>
              <w:jc w:val="center"/>
              <w:rPr>
                <w:rFonts w:ascii="Times New Roman" w:eastAsia="Times New Roman" w:hAnsi="Times New Roman"/>
                <w:sz w:val="24"/>
                <w:szCs w:val="24"/>
                <w:lang w:eastAsia="uk-UA"/>
              </w:rPr>
            </w:pPr>
            <w:r w:rsidRPr="00B263C2">
              <w:rPr>
                <w:rFonts w:ascii="Times New Roman" w:eastAsia="Times New Roman" w:hAnsi="Times New Roman"/>
                <w:b/>
                <w:bCs/>
                <w:sz w:val="24"/>
                <w:szCs w:val="24"/>
                <w:lang w:eastAsia="uk-UA"/>
              </w:rPr>
              <w:t>Умови отримання адміністративної послуги</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7</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 xml:space="preserve">Підстава для отримання </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2920E3"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 xml:space="preserve">Особа, яка досягла віку, </w:t>
            </w:r>
            <w:r w:rsidRPr="00BE0735">
              <w:rPr>
                <w:rFonts w:ascii="Times New Roman" w:eastAsia="Times New Roman" w:hAnsi="Times New Roman"/>
                <w:color w:val="000000" w:themeColor="text1"/>
                <w:sz w:val="24"/>
                <w:szCs w:val="24"/>
                <w:lang w:eastAsia="uk-UA"/>
              </w:rPr>
              <w:t xml:space="preserve">визначеного </w:t>
            </w:r>
            <w:hyperlink r:id="rId9" w:anchor="n465" w:tgtFrame="_blank" w:history="1">
              <w:r w:rsidRPr="00BE0735">
                <w:rPr>
                  <w:rStyle w:val="a3"/>
                  <w:rFonts w:ascii="Times New Roman" w:eastAsia="Times New Roman" w:hAnsi="Times New Roman"/>
                  <w:color w:val="000000" w:themeColor="text1"/>
                  <w:sz w:val="24"/>
                  <w:szCs w:val="24"/>
                  <w:u w:val="none"/>
                  <w:lang w:eastAsia="uk-UA"/>
                </w:rPr>
                <w:t>частиною першою</w:t>
              </w:r>
            </w:hyperlink>
            <w:r w:rsidRPr="00BE0735">
              <w:rPr>
                <w:rFonts w:ascii="Times New Roman" w:eastAsia="Times New Roman" w:hAnsi="Times New Roman"/>
                <w:color w:val="000000" w:themeColor="text1"/>
                <w:sz w:val="24"/>
                <w:szCs w:val="24"/>
                <w:lang w:eastAsia="uk-UA"/>
              </w:rPr>
              <w:t xml:space="preserve"> статті 26 Закону України „Про загальнообов’язкове </w:t>
            </w:r>
            <w:r w:rsidRPr="00B263C2">
              <w:rPr>
                <w:rFonts w:ascii="Times New Roman" w:eastAsia="Times New Roman" w:hAnsi="Times New Roman"/>
                <w:sz w:val="24"/>
                <w:szCs w:val="24"/>
                <w:lang w:eastAsia="uk-UA"/>
              </w:rPr>
              <w:t xml:space="preserve">державне пенсійне страхування”, але не набула права на пенсійну виплату у зв’язку з відсутністю страхового стажу, передбаченого нормами зазначеної статті, за наявності в </w:t>
            </w:r>
            <w:r w:rsidRPr="00B263C2">
              <w:rPr>
                <w:rFonts w:ascii="Times New Roman" w:eastAsia="Times New Roman" w:hAnsi="Times New Roman"/>
                <w:sz w:val="24"/>
                <w:szCs w:val="24"/>
                <w:lang w:eastAsia="uk-UA"/>
              </w:rPr>
              <w:lastRenderedPageBreak/>
              <w:t>неї не менш як 15 років страхового стажу*, отримувала тимчасову</w:t>
            </w:r>
            <w:r w:rsidR="002920E3">
              <w:rPr>
                <w:rFonts w:ascii="Times New Roman" w:eastAsia="Times New Roman" w:hAnsi="Times New Roman"/>
                <w:sz w:val="24"/>
                <w:szCs w:val="24"/>
                <w:lang w:eastAsia="uk-UA"/>
              </w:rPr>
              <w:t xml:space="preserve">  </w:t>
            </w:r>
            <w:r w:rsidRPr="00B263C2">
              <w:rPr>
                <w:rFonts w:ascii="Times New Roman" w:eastAsia="Times New Roman" w:hAnsi="Times New Roman"/>
                <w:sz w:val="24"/>
                <w:szCs w:val="24"/>
                <w:lang w:eastAsia="uk-UA"/>
              </w:rPr>
              <w:t xml:space="preserve"> державну </w:t>
            </w:r>
            <w:r w:rsidR="002920E3">
              <w:rPr>
                <w:rFonts w:ascii="Times New Roman" w:eastAsia="Times New Roman" w:hAnsi="Times New Roman"/>
                <w:sz w:val="24"/>
                <w:szCs w:val="24"/>
                <w:lang w:eastAsia="uk-UA"/>
              </w:rPr>
              <w:t xml:space="preserve"> </w:t>
            </w:r>
            <w:r w:rsidRPr="00B263C2">
              <w:rPr>
                <w:rFonts w:ascii="Times New Roman" w:eastAsia="Times New Roman" w:hAnsi="Times New Roman"/>
                <w:sz w:val="24"/>
                <w:szCs w:val="24"/>
                <w:lang w:eastAsia="uk-UA"/>
              </w:rPr>
              <w:t>соціальну</w:t>
            </w:r>
            <w:r w:rsidR="002920E3">
              <w:rPr>
                <w:rFonts w:ascii="Times New Roman" w:eastAsia="Times New Roman" w:hAnsi="Times New Roman"/>
                <w:sz w:val="24"/>
                <w:szCs w:val="24"/>
                <w:lang w:eastAsia="uk-UA"/>
              </w:rPr>
              <w:t xml:space="preserve"> </w:t>
            </w:r>
            <w:r w:rsidRPr="00B263C2">
              <w:rPr>
                <w:rFonts w:ascii="Times New Roman" w:eastAsia="Times New Roman" w:hAnsi="Times New Roman"/>
                <w:sz w:val="24"/>
                <w:szCs w:val="24"/>
                <w:lang w:eastAsia="uk-UA"/>
              </w:rPr>
              <w:t xml:space="preserve"> допомогу</w:t>
            </w:r>
            <w:r w:rsidR="002920E3">
              <w:rPr>
                <w:rFonts w:ascii="Times New Roman" w:eastAsia="Times New Roman" w:hAnsi="Times New Roman"/>
                <w:sz w:val="24"/>
                <w:szCs w:val="24"/>
                <w:lang w:eastAsia="uk-UA"/>
              </w:rPr>
              <w:t xml:space="preserve">  </w:t>
            </w:r>
            <w:r w:rsidRPr="00B263C2">
              <w:rPr>
                <w:rFonts w:ascii="Times New Roman" w:eastAsia="Times New Roman" w:hAnsi="Times New Roman"/>
                <w:sz w:val="24"/>
                <w:szCs w:val="24"/>
                <w:lang w:eastAsia="uk-UA"/>
              </w:rPr>
              <w:t xml:space="preserve"> непрацюючій</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особі, яка досягла загального пенсійного віку, але не набула права на пенсійну виплату (далі – тимчасова допомога), яку вже було призначено до 31.12.2020;</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тимчасова допомога перераховується особі кожні шість місяців з урахуванням змін її майнового стану та середньомісячного сукупного доходу і виплачується до досягнення такою особою віку, з якого вона набуває право на пенсійну виплату</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lastRenderedPageBreak/>
              <w:t>8</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Перелік</w:t>
            </w:r>
            <w:r w:rsidRPr="00B263C2">
              <w:rPr>
                <w:rFonts w:ascii="Times New Roman" w:eastAsia="Times New Roman" w:hAnsi="Times New Roman"/>
                <w:sz w:val="24"/>
                <w:szCs w:val="24"/>
                <w:lang w:val="ru-RU" w:eastAsia="uk-UA"/>
              </w:rPr>
              <w:t xml:space="preserve"> </w:t>
            </w:r>
            <w:proofErr w:type="spellStart"/>
            <w:r w:rsidRPr="00B263C2">
              <w:rPr>
                <w:rFonts w:ascii="Times New Roman" w:eastAsia="Times New Roman" w:hAnsi="Times New Roman"/>
                <w:sz w:val="24"/>
                <w:szCs w:val="24"/>
                <w:lang w:val="ru-RU" w:eastAsia="uk-UA"/>
              </w:rPr>
              <w:t>необхідних</w:t>
            </w:r>
            <w:proofErr w:type="spellEnd"/>
            <w:r w:rsidRPr="00B263C2">
              <w:rPr>
                <w:rFonts w:ascii="Times New Roman" w:eastAsia="Times New Roman" w:hAnsi="Times New Roman"/>
                <w:sz w:val="24"/>
                <w:szCs w:val="24"/>
                <w:lang w:eastAsia="uk-UA"/>
              </w:rPr>
              <w:t xml:space="preserve"> документів</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З</w:t>
            </w:r>
            <w:r w:rsidRPr="00B263C2">
              <w:rPr>
                <w:rFonts w:ascii="Times New Roman" w:eastAsia="Times New Roman" w:hAnsi="Times New Roman"/>
                <w:sz w:val="24"/>
                <w:szCs w:val="24"/>
                <w:lang w:eastAsia="uk-UA"/>
              </w:rPr>
              <w:t>аява для продовження виплати тимчасової до</w:t>
            </w:r>
            <w:r w:rsidR="00A45ABC">
              <w:rPr>
                <w:rFonts w:ascii="Times New Roman" w:eastAsia="Times New Roman" w:hAnsi="Times New Roman"/>
                <w:sz w:val="24"/>
                <w:szCs w:val="24"/>
                <w:lang w:eastAsia="uk-UA"/>
              </w:rPr>
              <w:t>помоги, за формою затвердженою н</w:t>
            </w:r>
            <w:r w:rsidR="00A45ABC" w:rsidRPr="00A45ABC">
              <w:rPr>
                <w:rFonts w:ascii="Times New Roman" w:eastAsia="Times New Roman" w:hAnsi="Times New Roman"/>
                <w:sz w:val="24"/>
                <w:szCs w:val="24"/>
                <w:lang w:eastAsia="uk-UA"/>
              </w:rPr>
              <w:t>аказ</w:t>
            </w:r>
            <w:r w:rsidR="00A45ABC">
              <w:rPr>
                <w:rFonts w:ascii="Times New Roman" w:eastAsia="Times New Roman" w:hAnsi="Times New Roman"/>
                <w:sz w:val="24"/>
                <w:szCs w:val="24"/>
                <w:lang w:eastAsia="uk-UA"/>
              </w:rPr>
              <w:t>ом</w:t>
            </w:r>
            <w:r w:rsidR="00A45ABC" w:rsidRPr="00A45ABC">
              <w:rPr>
                <w:rFonts w:ascii="Times New Roman" w:eastAsia="Times New Roman" w:hAnsi="Times New Roman"/>
                <w:sz w:val="24"/>
                <w:szCs w:val="24"/>
                <w:lang w:eastAsia="uk-UA"/>
              </w:rPr>
              <w:t xml:space="preserve"> Міністерства с</w:t>
            </w:r>
            <w:r w:rsidR="00A45ABC">
              <w:rPr>
                <w:rFonts w:ascii="Times New Roman" w:eastAsia="Times New Roman" w:hAnsi="Times New Roman"/>
                <w:sz w:val="24"/>
                <w:szCs w:val="24"/>
                <w:lang w:eastAsia="uk-UA"/>
              </w:rPr>
              <w:t xml:space="preserve">оціальної політики України </w:t>
            </w:r>
            <w:r w:rsidR="00A45ABC" w:rsidRPr="00A45ABC">
              <w:rPr>
                <w:rFonts w:ascii="Times New Roman" w:eastAsia="Times New Roman" w:hAnsi="Times New Roman"/>
                <w:sz w:val="24"/>
                <w:szCs w:val="24"/>
                <w:lang w:eastAsia="uk-UA"/>
              </w:rPr>
              <w:t>від 21.04.2015 № 441 „Про затвердження форми Заяви про призначення усіх видів соціальної допомоги, компе</w:t>
            </w:r>
            <w:r w:rsidR="00A45ABC">
              <w:rPr>
                <w:rFonts w:ascii="Times New Roman" w:eastAsia="Times New Roman" w:hAnsi="Times New Roman"/>
                <w:sz w:val="24"/>
                <w:szCs w:val="24"/>
                <w:lang w:eastAsia="uk-UA"/>
              </w:rPr>
              <w:t>нсацій та пільг”, зареєстрованим</w:t>
            </w:r>
            <w:r w:rsidR="00A45ABC" w:rsidRPr="00A45ABC">
              <w:rPr>
                <w:rFonts w:ascii="Times New Roman" w:eastAsia="Times New Roman" w:hAnsi="Times New Roman"/>
                <w:sz w:val="24"/>
                <w:szCs w:val="24"/>
                <w:lang w:eastAsia="uk-UA"/>
              </w:rPr>
              <w:t xml:space="preserve"> в Міністерстві юстиції України 28.04.2015 за № 475/26920</w:t>
            </w:r>
            <w:r w:rsidRPr="00B263C2">
              <w:rPr>
                <w:rFonts w:ascii="Times New Roman" w:eastAsia="Times New Roman" w:hAnsi="Times New Roman"/>
                <w:sz w:val="24"/>
                <w:szCs w:val="24"/>
                <w:lang w:eastAsia="uk-UA"/>
              </w:rPr>
              <w:t>;</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паспорт громадянина України;</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 xml:space="preserve">декларація про доходи та майновий стан (заповнюється на підставі довідок про доходи кожного члена сім’ї) за останні шість календарних місяців, що передують місяцю звернення за продовженням виплати тимчасової допомоги, за формою затвердженою </w:t>
            </w:r>
            <w:r w:rsidR="00A45ABC">
              <w:rPr>
                <w:rFonts w:ascii="Times New Roman" w:eastAsia="Times New Roman" w:hAnsi="Times New Roman"/>
                <w:sz w:val="24"/>
                <w:szCs w:val="24"/>
                <w:lang w:eastAsia="uk-UA"/>
              </w:rPr>
              <w:t>н</w:t>
            </w:r>
            <w:r w:rsidR="00A45ABC" w:rsidRPr="00A45ABC">
              <w:rPr>
                <w:rFonts w:ascii="Times New Roman" w:eastAsia="Times New Roman" w:hAnsi="Times New Roman"/>
                <w:sz w:val="24"/>
                <w:szCs w:val="24"/>
                <w:lang w:eastAsia="uk-UA"/>
              </w:rPr>
              <w:t>аказ</w:t>
            </w:r>
            <w:r w:rsidR="00A45ABC">
              <w:rPr>
                <w:rFonts w:ascii="Times New Roman" w:eastAsia="Times New Roman" w:hAnsi="Times New Roman"/>
                <w:sz w:val="24"/>
                <w:szCs w:val="24"/>
                <w:lang w:eastAsia="uk-UA"/>
              </w:rPr>
              <w:t>ом</w:t>
            </w:r>
            <w:r w:rsidR="00A45ABC" w:rsidRPr="00A45ABC">
              <w:rPr>
                <w:rFonts w:ascii="Times New Roman" w:eastAsia="Times New Roman" w:hAnsi="Times New Roman"/>
                <w:sz w:val="24"/>
                <w:szCs w:val="24"/>
                <w:lang w:eastAsia="uk-UA"/>
              </w:rPr>
              <w:t xml:space="preserve"> Міністерства с</w:t>
            </w:r>
            <w:r w:rsidR="00A45ABC">
              <w:rPr>
                <w:rFonts w:ascii="Times New Roman" w:eastAsia="Times New Roman" w:hAnsi="Times New Roman"/>
                <w:sz w:val="24"/>
                <w:szCs w:val="24"/>
                <w:lang w:eastAsia="uk-UA"/>
              </w:rPr>
              <w:t xml:space="preserve">оціальної політики України </w:t>
            </w:r>
            <w:r w:rsidR="00A45ABC" w:rsidRPr="00A45ABC">
              <w:rPr>
                <w:rFonts w:ascii="Times New Roman" w:eastAsia="Times New Roman" w:hAnsi="Times New Roman"/>
                <w:sz w:val="24"/>
                <w:szCs w:val="24"/>
                <w:lang w:eastAsia="uk-UA"/>
              </w:rPr>
              <w:t>від 21.04.2015 № 441 „Про затвердження форми Заяви про призначення усіх видів соціальної допомоги, компе</w:t>
            </w:r>
            <w:r w:rsidR="00A45ABC">
              <w:rPr>
                <w:rFonts w:ascii="Times New Roman" w:eastAsia="Times New Roman" w:hAnsi="Times New Roman"/>
                <w:sz w:val="24"/>
                <w:szCs w:val="24"/>
                <w:lang w:eastAsia="uk-UA"/>
              </w:rPr>
              <w:t>нсацій та пільг”, зареєстрованим</w:t>
            </w:r>
            <w:r w:rsidR="00A45ABC" w:rsidRPr="00A45ABC">
              <w:rPr>
                <w:rFonts w:ascii="Times New Roman" w:eastAsia="Times New Roman" w:hAnsi="Times New Roman"/>
                <w:sz w:val="24"/>
                <w:szCs w:val="24"/>
                <w:lang w:eastAsia="uk-UA"/>
              </w:rPr>
              <w:t xml:space="preserve"> в Міністерстві юстиції України 28.04.2015 за № 475/26920</w:t>
            </w:r>
          </w:p>
        </w:tc>
      </w:tr>
      <w:tr w:rsidR="006560F8" w:rsidRPr="00B263C2" w:rsidTr="00F55B1F">
        <w:trPr>
          <w:trHeight w:val="411"/>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9</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Спосіб подання документів</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Заява та документи, необхідні для продовження виплати тимчасової допомоги, подаються особою суб’єкту надання адміністративної послуги:</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через уповноважених осіб виконавчого органу сільської, селищної, міської ради відповідної територіальної громади; посадових осіб центру надання адміністративних послуг;</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поштою або в електронній формі через офіційний веб-сайт Мінсоцполітики або інтегровані з ним інформаційні системи органів виконавчої влади та органів місцевого самоврядування, або Єдиний державний веб-портал електронних послуг (у разі технічної можливості)**</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10</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Платність (безоплатність)</w:t>
            </w:r>
          </w:p>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 xml:space="preserve">надання </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Адміністративна послуга надається безоплатно</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11</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 xml:space="preserve">Строк надання </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Рішення про продовження виплати тимчасової допомоги або про відмову у продовжені її виплати приймається суб’єктом надання адміністративної послуги протягом десяти календарних днів з дня звернення за призначенням тимчасової допомоги</w:t>
            </w:r>
          </w:p>
        </w:tc>
      </w:tr>
      <w:tr w:rsidR="006560F8" w:rsidRPr="00B263C2" w:rsidTr="00F55B1F">
        <w:trPr>
          <w:trHeight w:val="11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12</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Перелік підстав для відмови у наданні</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Виплата тимчасової допомоги не продовжується у разі, якщо:</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середньомісячний сукупний дохід сім’ї в розрахунку на одну особу за попередні шість місяців перевищує 100 відсотків прожиткового мінімуму для осіб, які втратили працездатність;</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 xml:space="preserve">особа одержує пенсію або </w:t>
            </w:r>
            <w:r w:rsidRPr="00BE0735">
              <w:rPr>
                <w:rFonts w:ascii="Times New Roman" w:eastAsia="Times New Roman" w:hAnsi="Times New Roman"/>
                <w:color w:val="000000" w:themeColor="text1"/>
                <w:sz w:val="24"/>
                <w:szCs w:val="24"/>
                <w:lang w:eastAsia="uk-UA"/>
              </w:rPr>
              <w:t xml:space="preserve">державну соціальну допомогу, </w:t>
            </w:r>
            <w:r w:rsidRPr="00BE0735">
              <w:rPr>
                <w:rFonts w:ascii="Times New Roman" w:eastAsia="Times New Roman" w:hAnsi="Times New Roman"/>
                <w:color w:val="000000" w:themeColor="text1"/>
                <w:sz w:val="24"/>
                <w:szCs w:val="24"/>
                <w:lang w:eastAsia="uk-UA"/>
              </w:rPr>
              <w:lastRenderedPageBreak/>
              <w:t xml:space="preserve">що призначається відповідно до </w:t>
            </w:r>
            <w:hyperlink r:id="rId10" w:tgtFrame="_blank" w:history="1">
              <w:r w:rsidR="00E32162">
                <w:rPr>
                  <w:rStyle w:val="a3"/>
                  <w:rFonts w:ascii="Times New Roman" w:eastAsia="Times New Roman" w:hAnsi="Times New Roman"/>
                  <w:color w:val="000000" w:themeColor="text1"/>
                  <w:sz w:val="24"/>
                  <w:szCs w:val="24"/>
                  <w:lang w:eastAsia="uk-UA"/>
                </w:rPr>
                <w:t>з</w:t>
              </w:r>
              <w:r w:rsidRPr="00BE0735">
                <w:rPr>
                  <w:rStyle w:val="a3"/>
                  <w:rFonts w:ascii="Times New Roman" w:eastAsia="Times New Roman" w:hAnsi="Times New Roman"/>
                  <w:color w:val="000000" w:themeColor="text1"/>
                  <w:sz w:val="24"/>
                  <w:szCs w:val="24"/>
                  <w:u w:val="none"/>
                  <w:lang w:eastAsia="uk-UA"/>
                </w:rPr>
                <w:t>аконів України</w:t>
              </w:r>
            </w:hyperlink>
            <w:r w:rsidRPr="00BE0735">
              <w:rPr>
                <w:rFonts w:ascii="Times New Roman" w:eastAsia="Times New Roman" w:hAnsi="Times New Roman"/>
                <w:color w:val="000000" w:themeColor="text1"/>
                <w:sz w:val="24"/>
                <w:szCs w:val="24"/>
                <w:lang w:eastAsia="uk-UA"/>
              </w:rPr>
              <w:t xml:space="preserve"> „Про державну соціальну допомогу особам з інвалідністю з </w:t>
            </w:r>
            <w:r w:rsidRPr="00B263C2">
              <w:rPr>
                <w:rFonts w:ascii="Times New Roman" w:eastAsia="Times New Roman" w:hAnsi="Times New Roman"/>
                <w:sz w:val="24"/>
                <w:szCs w:val="24"/>
                <w:lang w:eastAsia="uk-UA"/>
              </w:rPr>
              <w:t>дитинства та дітям-інвалідам” або „Про державну соціальну допомогу особам, які не мають права на пенсію, та особам з інвалідністю”;</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особа або члени її сім’ї протягом 12 місяців перед зверненням за продовженням виплати тимчасової допомоги здійснили купівлю земельної ділянки, квартири (будинку), автомобіля, іншого транспортного засобу (механізму), будівельних матеріалів, інших товарів довгострокового вжитку або оплатили послуги (одноразово) з будівництва, ремонту квартири (будинку) або автомобіля, іншого транспортного засобу (механізму), телефонного (в тому числі мобільного) зв’язку, крім житлово-комунальних послуг у межах соціальної норми житла та соціальних нормативів користування житлово-комунальними послугами та медичних послуг, пов’язаних із забезпеченням життєдіяльності</w:t>
            </w:r>
            <w:r w:rsidR="00E32162">
              <w:rPr>
                <w:rFonts w:ascii="Times New Roman" w:eastAsia="Times New Roman" w:hAnsi="Times New Roman"/>
                <w:sz w:val="24"/>
                <w:szCs w:val="24"/>
                <w:lang w:eastAsia="uk-UA"/>
              </w:rPr>
              <w:t xml:space="preserve">, на суму, яка на дату купівлі, </w:t>
            </w:r>
            <w:r w:rsidRPr="00B263C2">
              <w:rPr>
                <w:rFonts w:ascii="Times New Roman" w:eastAsia="Times New Roman" w:hAnsi="Times New Roman"/>
                <w:sz w:val="24"/>
                <w:szCs w:val="24"/>
                <w:lang w:eastAsia="uk-UA"/>
              </w:rPr>
              <w:t>опл</w:t>
            </w:r>
            <w:r w:rsidR="00E32162">
              <w:rPr>
                <w:rFonts w:ascii="Times New Roman" w:eastAsia="Times New Roman" w:hAnsi="Times New Roman"/>
                <w:sz w:val="24"/>
                <w:szCs w:val="24"/>
                <w:lang w:eastAsia="uk-UA"/>
              </w:rPr>
              <w:t>ати</w:t>
            </w:r>
            <w:r w:rsidRPr="00B263C2">
              <w:rPr>
                <w:rFonts w:ascii="Times New Roman" w:eastAsia="Times New Roman" w:hAnsi="Times New Roman"/>
                <w:sz w:val="24"/>
                <w:szCs w:val="24"/>
                <w:lang w:eastAsia="uk-UA"/>
              </w:rPr>
              <w:t xml:space="preserve"> перевищує 50 тис. гривень;</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особа працює, провадить іншу діяльність, пов’язану з отриманням доходу;</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за результатами вибіркового обстеження матеріально-побутових умов сім’ї виявлено, що особа має додаткові джерела для існування, не зазначені у декларації про доходи та майно (здавання в найм або в оренду житлового приміщення (будинку) або його частини; один чи кілька членів сім’ї працюють без оформлення трудових відносин в установленому порядку; можливість отримання доходу від утримання худоби, птиці, інших тварин; дохід від народних промислів, використання наявної сільськогосподарської техніки, вантажних машин, мікроавтобусів тощо);</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у власності особи або членів її сім’ї є друга квартира (будинок) за умови, що загальна площа житла перевищує 21 кв. метр на одного члена сім’ї та додатково 10,5 кв. метра на сім’ю, чи більш як один автомобіль, інший транспортний засіб (механізм)</w:t>
            </w:r>
          </w:p>
        </w:tc>
      </w:tr>
      <w:tr w:rsidR="006560F8" w:rsidRPr="00B263C2" w:rsidTr="00F55B1F">
        <w:trPr>
          <w:trHeight w:val="515"/>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lastRenderedPageBreak/>
              <w:t>13</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Результат надання адміністративної послуги</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Продовження виплати тимчасової допомоги / відмова у призначенні тимчасової допомоги</w:t>
            </w:r>
          </w:p>
        </w:tc>
      </w:tr>
      <w:tr w:rsidR="006560F8" w:rsidRPr="00B263C2" w:rsidTr="00F55B1F">
        <w:trPr>
          <w:trHeight w:val="1929"/>
        </w:trPr>
        <w:tc>
          <w:tcPr>
            <w:tcW w:w="251"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C52669">
            <w:pPr>
              <w:spacing w:after="0" w:line="240" w:lineRule="auto"/>
              <w:jc w:val="center"/>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14</w:t>
            </w:r>
          </w:p>
        </w:tc>
        <w:tc>
          <w:tcPr>
            <w:tcW w:w="1507"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F55B1F">
            <w:pPr>
              <w:spacing w:after="0" w:line="240" w:lineRule="auto"/>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Способи отримання відповіді (результату)</w:t>
            </w:r>
          </w:p>
        </w:tc>
        <w:tc>
          <w:tcPr>
            <w:tcW w:w="3242" w:type="pct"/>
            <w:tcBorders>
              <w:top w:val="single" w:sz="6" w:space="0" w:color="000000"/>
              <w:left w:val="single" w:sz="6" w:space="0" w:color="000000"/>
              <w:bottom w:val="single" w:sz="6" w:space="0" w:color="000000"/>
              <w:right w:val="single" w:sz="6" w:space="0" w:color="000000"/>
            </w:tcBorders>
            <w:shd w:val="clear" w:color="auto" w:fill="auto"/>
            <w:hideMark/>
          </w:tcPr>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Тимчасову допомогу можна отримати через поштове відділення зв’язку або через уповноважені банки, визначені в установленому порядку.</w:t>
            </w:r>
          </w:p>
          <w:p w:rsidR="006560F8" w:rsidRPr="00B263C2" w:rsidRDefault="006560F8" w:rsidP="00614101">
            <w:pPr>
              <w:spacing w:after="0" w:line="240" w:lineRule="auto"/>
              <w:ind w:right="103"/>
              <w:jc w:val="both"/>
              <w:rPr>
                <w:rFonts w:ascii="Times New Roman" w:eastAsia="Times New Roman" w:hAnsi="Times New Roman"/>
                <w:sz w:val="24"/>
                <w:szCs w:val="24"/>
                <w:lang w:eastAsia="uk-UA"/>
              </w:rPr>
            </w:pPr>
            <w:r w:rsidRPr="00B263C2">
              <w:rPr>
                <w:rFonts w:ascii="Times New Roman" w:eastAsia="Times New Roman" w:hAnsi="Times New Roman"/>
                <w:sz w:val="24"/>
                <w:szCs w:val="24"/>
                <w:lang w:eastAsia="uk-UA"/>
              </w:rPr>
              <w:t>Про відмову у продовженні виплати тимчасової допомоги орган соціального захисту населення письмово повідомляє особі, яка звернулася за її призначенням, у п’ятиденний строк з дня прийняття рішення</w:t>
            </w:r>
          </w:p>
        </w:tc>
      </w:tr>
    </w:tbl>
    <w:p w:rsidR="006560F8" w:rsidRPr="00B263C2" w:rsidRDefault="006560F8" w:rsidP="006560F8">
      <w:pPr>
        <w:spacing w:after="0" w:line="240" w:lineRule="auto"/>
        <w:jc w:val="both"/>
        <w:rPr>
          <w:rFonts w:ascii="Times New Roman" w:eastAsia="Times New Roman" w:hAnsi="Times New Roman"/>
          <w:i/>
          <w:sz w:val="24"/>
          <w:szCs w:val="24"/>
          <w:lang w:eastAsia="uk-UA"/>
        </w:rPr>
      </w:pPr>
      <w:bookmarkStart w:id="2" w:name="n15"/>
      <w:bookmarkEnd w:id="2"/>
    </w:p>
    <w:p w:rsidR="006560F8" w:rsidRPr="00B263C2" w:rsidRDefault="006560F8" w:rsidP="006560F8">
      <w:pPr>
        <w:spacing w:after="0" w:line="240" w:lineRule="auto"/>
        <w:jc w:val="both"/>
        <w:rPr>
          <w:rFonts w:ascii="Times New Roman" w:eastAsia="Times New Roman" w:hAnsi="Times New Roman"/>
          <w:i/>
          <w:sz w:val="24"/>
          <w:szCs w:val="24"/>
          <w:lang w:eastAsia="uk-UA"/>
        </w:rPr>
      </w:pPr>
      <w:r w:rsidRPr="00B263C2">
        <w:rPr>
          <w:rFonts w:ascii="Times New Roman" w:eastAsia="Times New Roman" w:hAnsi="Times New Roman"/>
          <w:i/>
          <w:sz w:val="24"/>
          <w:szCs w:val="24"/>
          <w:lang w:eastAsia="uk-UA"/>
        </w:rPr>
        <w:t>* продовженні виплати</w:t>
      </w:r>
      <w:r w:rsidRPr="00B263C2">
        <w:rPr>
          <w:rFonts w:ascii="Times New Roman" w:eastAsia="Times New Roman" w:hAnsi="Times New Roman"/>
          <w:sz w:val="24"/>
          <w:szCs w:val="24"/>
          <w:lang w:eastAsia="uk-UA"/>
        </w:rPr>
        <w:t xml:space="preserve"> </w:t>
      </w:r>
      <w:r w:rsidRPr="00B263C2">
        <w:rPr>
          <w:rFonts w:ascii="Times New Roman" w:eastAsia="Times New Roman" w:hAnsi="Times New Roman"/>
          <w:i/>
          <w:sz w:val="24"/>
          <w:szCs w:val="24"/>
          <w:lang w:eastAsia="uk-UA"/>
        </w:rPr>
        <w:t>тимчасової допомоги можливе лише за умови що її вже було призначено особі до 31.12.2020 (відповідно до пункту 5 розділу ІІ „Прикінцеві та перехідні положення” Закону України „Про внесення змін до деяких законодавчих актів України щодо підвищення пенсій” від 03.10.2017</w:t>
      </w:r>
      <w:r w:rsidRPr="00B263C2">
        <w:rPr>
          <w:rFonts w:ascii="Times New Roman" w:eastAsia="Times New Roman" w:hAnsi="Times New Roman"/>
          <w:sz w:val="24"/>
          <w:szCs w:val="24"/>
          <w:lang w:eastAsia="uk-UA"/>
        </w:rPr>
        <w:t xml:space="preserve"> </w:t>
      </w:r>
      <w:r w:rsidRPr="00B263C2">
        <w:rPr>
          <w:rFonts w:ascii="Times New Roman" w:eastAsia="Times New Roman" w:hAnsi="Times New Roman"/>
          <w:i/>
          <w:sz w:val="24"/>
          <w:szCs w:val="24"/>
          <w:lang w:eastAsia="uk-UA"/>
        </w:rPr>
        <w:t>№ 2148-</w:t>
      </w:r>
      <w:r w:rsidRPr="00B263C2">
        <w:rPr>
          <w:rFonts w:ascii="Times New Roman" w:eastAsia="Times New Roman" w:hAnsi="Times New Roman"/>
          <w:i/>
          <w:sz w:val="24"/>
          <w:szCs w:val="24"/>
          <w:lang w:val="en-US" w:eastAsia="uk-UA"/>
        </w:rPr>
        <w:t>VIII</w:t>
      </w:r>
      <w:r w:rsidRPr="00B263C2">
        <w:rPr>
          <w:rFonts w:ascii="Times New Roman" w:eastAsia="Times New Roman" w:hAnsi="Times New Roman"/>
          <w:i/>
          <w:sz w:val="24"/>
          <w:szCs w:val="24"/>
          <w:lang w:eastAsia="uk-UA"/>
        </w:rPr>
        <w:t>);</w:t>
      </w:r>
    </w:p>
    <w:p w:rsidR="006560F8" w:rsidRPr="00A04B62" w:rsidRDefault="006560F8" w:rsidP="006560F8">
      <w:pPr>
        <w:spacing w:after="0" w:line="240" w:lineRule="auto"/>
        <w:jc w:val="both"/>
        <w:rPr>
          <w:rFonts w:ascii="Times New Roman" w:hAnsi="Times New Roman" w:cs="Times New Roman"/>
          <w:sz w:val="28"/>
          <w:szCs w:val="28"/>
        </w:rPr>
      </w:pPr>
      <w:r w:rsidRPr="00B263C2">
        <w:rPr>
          <w:rFonts w:ascii="Times New Roman" w:eastAsia="Times New Roman" w:hAnsi="Times New Roman"/>
          <w:i/>
          <w:sz w:val="24"/>
          <w:szCs w:val="24"/>
          <w:lang w:eastAsia="uk-UA"/>
        </w:rPr>
        <w:t>** до утворення територіальних органів Національної соціальної сервісної служби та  початку виконання відповідних функцій у повному обсязі заява та документи, необхідні для</w:t>
      </w:r>
      <w:r w:rsidR="00906CFE">
        <w:rPr>
          <w:rFonts w:ascii="Times New Roman" w:eastAsia="Times New Roman" w:hAnsi="Times New Roman"/>
          <w:i/>
          <w:sz w:val="24"/>
          <w:szCs w:val="24"/>
          <w:lang w:eastAsia="uk-UA"/>
        </w:rPr>
        <w:t xml:space="preserve"> </w:t>
      </w:r>
      <w:r w:rsidR="00906CFE">
        <w:rPr>
          <w:rFonts w:ascii="Times New Roman" w:eastAsia="Times New Roman" w:hAnsi="Times New Roman"/>
          <w:i/>
          <w:sz w:val="24"/>
          <w:szCs w:val="24"/>
          <w:lang w:eastAsia="uk-UA"/>
        </w:rPr>
        <w:lastRenderedPageBreak/>
        <w:t xml:space="preserve">продовження виплати </w:t>
      </w:r>
      <w:r w:rsidRPr="00B263C2">
        <w:rPr>
          <w:rFonts w:ascii="Times New Roman" w:eastAsia="Times New Roman" w:hAnsi="Times New Roman"/>
          <w:i/>
          <w:sz w:val="24"/>
          <w:szCs w:val="24"/>
          <w:lang w:eastAsia="uk-UA"/>
        </w:rPr>
        <w:t>тимчасової допомоги, можуть подаватись особою до органу соціального захисту населення районної у мм. Києві та Севастополі державної адміністрації, виконавчого органу міської ради міста обласного значення, районної у місті (у разі утворення) ради</w:t>
      </w:r>
      <w:r>
        <w:rPr>
          <w:rFonts w:ascii="Times New Roman" w:eastAsia="Times New Roman" w:hAnsi="Times New Roman"/>
          <w:sz w:val="24"/>
          <w:szCs w:val="24"/>
          <w:lang w:eastAsia="uk-UA"/>
        </w:rPr>
        <w:t xml:space="preserve"> </w:t>
      </w:r>
    </w:p>
    <w:p w:rsidR="00C43DFA" w:rsidRPr="0027070F" w:rsidRDefault="00C43DFA">
      <w:pPr>
        <w:rPr>
          <w:lang w:val="ru-RU"/>
        </w:rPr>
      </w:pPr>
    </w:p>
    <w:p w:rsidR="005657F2" w:rsidRPr="00937B67" w:rsidRDefault="005657F2" w:rsidP="005657F2">
      <w:pPr>
        <w:spacing w:after="0"/>
        <w:rPr>
          <w:color w:val="000000"/>
          <w:sz w:val="24"/>
          <w:szCs w:val="24"/>
        </w:rPr>
      </w:pPr>
      <w:proofErr w:type="spellStart"/>
      <w:r w:rsidRPr="00937B67">
        <w:rPr>
          <w:color w:val="000000"/>
          <w:sz w:val="24"/>
          <w:szCs w:val="24"/>
        </w:rPr>
        <w:t>В.о</w:t>
      </w:r>
      <w:proofErr w:type="spellEnd"/>
      <w:r w:rsidRPr="00937B67">
        <w:rPr>
          <w:color w:val="000000"/>
          <w:sz w:val="24"/>
          <w:szCs w:val="24"/>
        </w:rPr>
        <w:t xml:space="preserve">. начальника управління праці                     </w:t>
      </w:r>
      <w:r>
        <w:rPr>
          <w:color w:val="000000"/>
          <w:sz w:val="24"/>
          <w:szCs w:val="24"/>
        </w:rPr>
        <w:t xml:space="preserve">    </w:t>
      </w:r>
      <w:r w:rsidRPr="00937B67">
        <w:rPr>
          <w:color w:val="000000"/>
          <w:sz w:val="24"/>
          <w:szCs w:val="24"/>
        </w:rPr>
        <w:t xml:space="preserve">      </w:t>
      </w:r>
      <w:r w:rsidRPr="005657F2">
        <w:rPr>
          <w:color w:val="000000"/>
          <w:sz w:val="24"/>
          <w:szCs w:val="24"/>
          <w:lang w:val="ru-RU"/>
        </w:rPr>
        <w:t xml:space="preserve">                                 </w:t>
      </w:r>
      <w:r w:rsidRPr="00937B67">
        <w:rPr>
          <w:color w:val="000000"/>
          <w:sz w:val="24"/>
          <w:szCs w:val="24"/>
        </w:rPr>
        <w:t xml:space="preserve">  Людмила ПОГОРІЛЕЦЬ</w:t>
      </w:r>
    </w:p>
    <w:p w:rsidR="005657F2" w:rsidRPr="00937B67" w:rsidRDefault="005657F2" w:rsidP="005657F2">
      <w:pPr>
        <w:spacing w:after="0"/>
        <w:rPr>
          <w:color w:val="000000"/>
          <w:sz w:val="24"/>
          <w:szCs w:val="24"/>
        </w:rPr>
      </w:pPr>
      <w:r w:rsidRPr="00937B67">
        <w:rPr>
          <w:color w:val="000000"/>
          <w:sz w:val="24"/>
          <w:szCs w:val="24"/>
        </w:rPr>
        <w:t xml:space="preserve">та соціального захисту населення </w:t>
      </w:r>
    </w:p>
    <w:p w:rsidR="005657F2" w:rsidRPr="00937B67" w:rsidRDefault="005657F2" w:rsidP="005657F2">
      <w:pPr>
        <w:spacing w:after="0"/>
        <w:rPr>
          <w:color w:val="000000"/>
          <w:sz w:val="24"/>
          <w:szCs w:val="24"/>
        </w:rPr>
      </w:pPr>
      <w:r w:rsidRPr="00937B67">
        <w:rPr>
          <w:color w:val="000000"/>
          <w:sz w:val="24"/>
          <w:szCs w:val="24"/>
        </w:rPr>
        <w:t>Хмельницької міської ради</w:t>
      </w:r>
    </w:p>
    <w:p w:rsidR="005657F2" w:rsidRPr="00BA5180" w:rsidRDefault="005657F2" w:rsidP="005657F2"/>
    <w:p w:rsidR="005657F2" w:rsidRPr="005657F2" w:rsidRDefault="005657F2"/>
    <w:sectPr w:rsidR="005657F2" w:rsidRPr="005657F2" w:rsidSect="00A45ABC">
      <w:headerReference w:type="default" r:id="rId11"/>
      <w:headerReference w:type="first" r:id="rId12"/>
      <w:pgSz w:w="11907" w:h="16840"/>
      <w:pgMar w:top="1134" w:right="567" w:bottom="851" w:left="1701" w:header="510" w:footer="567" w:gutter="0"/>
      <w:pgNumType w:start="1"/>
      <w:cols w:space="720"/>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2C76" w:rsidRDefault="00372C76" w:rsidP="00BE0735">
      <w:pPr>
        <w:spacing w:after="0" w:line="240" w:lineRule="auto"/>
      </w:pPr>
      <w:r>
        <w:separator/>
      </w:r>
    </w:p>
  </w:endnote>
  <w:endnote w:type="continuationSeparator" w:id="0">
    <w:p w:rsidR="00372C76" w:rsidRDefault="00372C76" w:rsidP="00BE07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2C76" w:rsidRDefault="00372C76" w:rsidP="00BE0735">
      <w:pPr>
        <w:spacing w:after="0" w:line="240" w:lineRule="auto"/>
      </w:pPr>
      <w:r>
        <w:separator/>
      </w:r>
    </w:p>
  </w:footnote>
  <w:footnote w:type="continuationSeparator" w:id="0">
    <w:p w:rsidR="00372C76" w:rsidRDefault="00372C76" w:rsidP="00BE073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52728605"/>
      <w:docPartObj>
        <w:docPartGallery w:val="Page Numbers (Top of Page)"/>
        <w:docPartUnique/>
      </w:docPartObj>
    </w:sdtPr>
    <w:sdtContent>
      <w:p w:rsidR="00BE0735" w:rsidRDefault="005317A3">
        <w:pPr>
          <w:pStyle w:val="a4"/>
          <w:jc w:val="center"/>
        </w:pPr>
        <w:r>
          <w:fldChar w:fldCharType="begin"/>
        </w:r>
        <w:r w:rsidR="00BE0735">
          <w:instrText>PAGE   \* MERGEFORMAT</w:instrText>
        </w:r>
        <w:r>
          <w:fldChar w:fldCharType="separate"/>
        </w:r>
        <w:r w:rsidR="0027070F">
          <w:rPr>
            <w:noProof/>
          </w:rPr>
          <w:t>2</w:t>
        </w:r>
        <w:r>
          <w:fldChar w:fldCharType="end"/>
        </w:r>
      </w:p>
    </w:sdtContent>
  </w:sdt>
  <w:p w:rsidR="00BE0735" w:rsidRDefault="00BE0735">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23708812"/>
      <w:docPartObj>
        <w:docPartGallery w:val="Page Numbers (Top of Page)"/>
        <w:docPartUnique/>
      </w:docPartObj>
    </w:sdtPr>
    <w:sdtContent>
      <w:p w:rsidR="00BE0735" w:rsidRDefault="005317A3">
        <w:pPr>
          <w:pStyle w:val="a4"/>
          <w:jc w:val="center"/>
        </w:pPr>
      </w:p>
    </w:sdtContent>
  </w:sdt>
  <w:p w:rsidR="00BE0735" w:rsidRDefault="00BE0735">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9E0713"/>
    <w:rsid w:val="00044F25"/>
    <w:rsid w:val="000D004B"/>
    <w:rsid w:val="0027070F"/>
    <w:rsid w:val="002920E3"/>
    <w:rsid w:val="002F79E1"/>
    <w:rsid w:val="0034621D"/>
    <w:rsid w:val="00371C1E"/>
    <w:rsid w:val="00372C76"/>
    <w:rsid w:val="003C346B"/>
    <w:rsid w:val="00422DEE"/>
    <w:rsid w:val="005317A3"/>
    <w:rsid w:val="00553289"/>
    <w:rsid w:val="00561B5F"/>
    <w:rsid w:val="005657F2"/>
    <w:rsid w:val="005B1DF0"/>
    <w:rsid w:val="005B22C7"/>
    <w:rsid w:val="00614101"/>
    <w:rsid w:val="006560F8"/>
    <w:rsid w:val="006E623D"/>
    <w:rsid w:val="008008DA"/>
    <w:rsid w:val="00906CFE"/>
    <w:rsid w:val="0093280C"/>
    <w:rsid w:val="00996460"/>
    <w:rsid w:val="009B43CE"/>
    <w:rsid w:val="009C1F39"/>
    <w:rsid w:val="009E0713"/>
    <w:rsid w:val="00A107BD"/>
    <w:rsid w:val="00A31754"/>
    <w:rsid w:val="00A45ABC"/>
    <w:rsid w:val="00B3277A"/>
    <w:rsid w:val="00BE0735"/>
    <w:rsid w:val="00C43DFA"/>
    <w:rsid w:val="00C52669"/>
    <w:rsid w:val="00C54930"/>
    <w:rsid w:val="00DF10EB"/>
    <w:rsid w:val="00E32162"/>
    <w:rsid w:val="00E95FA7"/>
    <w:rsid w:val="00F21AFE"/>
    <w:rsid w:val="00F467C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60F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560F8"/>
    <w:rPr>
      <w:color w:val="0000FF"/>
      <w:u w:val="single"/>
    </w:rPr>
  </w:style>
  <w:style w:type="paragraph" w:styleId="a4">
    <w:name w:val="header"/>
    <w:basedOn w:val="a"/>
    <w:link w:val="a5"/>
    <w:uiPriority w:val="99"/>
    <w:unhideWhenUsed/>
    <w:rsid w:val="00BE0735"/>
    <w:pPr>
      <w:tabs>
        <w:tab w:val="center" w:pos="4819"/>
        <w:tab w:val="right" w:pos="9639"/>
      </w:tabs>
      <w:spacing w:after="0" w:line="240" w:lineRule="auto"/>
    </w:pPr>
  </w:style>
  <w:style w:type="character" w:customStyle="1" w:styleId="a5">
    <w:name w:val="Верхний колонтитул Знак"/>
    <w:basedOn w:val="a0"/>
    <w:link w:val="a4"/>
    <w:uiPriority w:val="99"/>
    <w:rsid w:val="00BE0735"/>
  </w:style>
  <w:style w:type="paragraph" w:styleId="a6">
    <w:name w:val="footer"/>
    <w:basedOn w:val="a"/>
    <w:link w:val="a7"/>
    <w:uiPriority w:val="99"/>
    <w:unhideWhenUsed/>
    <w:rsid w:val="00BE0735"/>
    <w:pPr>
      <w:tabs>
        <w:tab w:val="center" w:pos="4819"/>
        <w:tab w:val="right" w:pos="9639"/>
      </w:tabs>
      <w:spacing w:after="0" w:line="240" w:lineRule="auto"/>
    </w:pPr>
  </w:style>
  <w:style w:type="character" w:customStyle="1" w:styleId="a7">
    <w:name w:val="Нижний колонтитул Знак"/>
    <w:basedOn w:val="a0"/>
    <w:link w:val="a6"/>
    <w:uiPriority w:val="99"/>
    <w:rsid w:val="00BE0735"/>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1150-98-%D0%BF"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zakon.rada.gov.ua/laws/show/280/97-%D0%B2%D1%80" TargetMode="External"/><Relationship Id="rId12"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oczah@khm.gov"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http://zakon2.rada.gov.ua/laws/show/2109-14" TargetMode="External"/><Relationship Id="rId4" Type="http://schemas.openxmlformats.org/officeDocument/2006/relationships/footnotes" Target="footnotes.xml"/><Relationship Id="rId9" Type="http://schemas.openxmlformats.org/officeDocument/2006/relationships/hyperlink" Target="https://zakon.rada.gov.ua/laws/show/1058-15"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5554</Words>
  <Characters>3166</Characters>
  <Application>Microsoft Office Word</Application>
  <DocSecurity>0</DocSecurity>
  <Lines>26</Lines>
  <Paragraphs>17</Paragraphs>
  <ScaleCrop>false</ScaleCrop>
  <Company/>
  <LinksUpToDate>false</LinksUpToDate>
  <CharactersWithSpaces>8703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Загороднєв Ярослав</dc:creator>
  <cp:lastModifiedBy>Администратор</cp:lastModifiedBy>
  <cp:revision>4</cp:revision>
  <cp:lastPrinted>2025-03-05T12:45:00Z</cp:lastPrinted>
  <dcterms:created xsi:type="dcterms:W3CDTF">2025-02-21T11:14:00Z</dcterms:created>
  <dcterms:modified xsi:type="dcterms:W3CDTF">2025-03-05T12:49:00Z</dcterms:modified>
</cp:coreProperties>
</file>