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60" w:rsidRPr="00FD0FD6" w:rsidRDefault="00986D60" w:rsidP="00986D60">
      <w:pPr>
        <w:ind w:left="5631" w:firstLine="6276"/>
        <w:jc w:val="both"/>
      </w:pPr>
      <w:r w:rsidRPr="00FD0FD6">
        <w:t>Додаток до розпорядження</w:t>
      </w:r>
    </w:p>
    <w:p w:rsidR="00986D60" w:rsidRPr="00FD0FD6" w:rsidRDefault="00986D60" w:rsidP="00986D60">
      <w:pPr>
        <w:ind w:left="5631" w:firstLine="6276"/>
        <w:jc w:val="both"/>
      </w:pPr>
      <w:r w:rsidRPr="00FD0FD6">
        <w:t>міського голови</w:t>
      </w:r>
    </w:p>
    <w:p w:rsidR="00986D60" w:rsidRPr="00FD0FD6" w:rsidRDefault="00986D60" w:rsidP="00986D60">
      <w:pPr>
        <w:ind w:firstLine="6276"/>
        <w:jc w:val="both"/>
      </w:pPr>
      <w:r w:rsidRPr="00FD0FD6">
        <w:tab/>
      </w:r>
      <w:r w:rsidRPr="00FD0FD6">
        <w:tab/>
      </w:r>
      <w:r w:rsidRPr="00FD0FD6">
        <w:tab/>
      </w:r>
      <w:r w:rsidRPr="00FD0FD6">
        <w:tab/>
      </w:r>
      <w:r w:rsidRPr="00FD0FD6">
        <w:tab/>
      </w:r>
      <w:r w:rsidRPr="00FD0FD6">
        <w:tab/>
      </w:r>
      <w:r w:rsidRPr="00FD0FD6">
        <w:tab/>
      </w:r>
      <w:r>
        <w:t xml:space="preserve">                      </w:t>
      </w:r>
      <w:r w:rsidRPr="00FD0FD6">
        <w:t>від</w:t>
      </w:r>
      <w:r w:rsidR="00D375F2">
        <w:t xml:space="preserve"> 08.09.2023</w:t>
      </w:r>
      <w:r w:rsidRPr="00FD0FD6">
        <w:t xml:space="preserve"> №</w:t>
      </w:r>
      <w:r w:rsidR="00D375F2">
        <w:t xml:space="preserve"> 256-р</w:t>
      </w:r>
      <w:bookmarkStart w:id="0" w:name="_GoBack"/>
      <w:bookmarkEnd w:id="0"/>
    </w:p>
    <w:p w:rsidR="008E2285" w:rsidRPr="00F11FCA" w:rsidRDefault="008E2285" w:rsidP="008E2285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</w:p>
    <w:p w:rsidR="008E2285" w:rsidRDefault="008E2285" w:rsidP="008E2285">
      <w:pPr>
        <w:pStyle w:val="a4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</w:p>
    <w:p w:rsidR="008E2285" w:rsidRPr="007C1D34" w:rsidRDefault="008E2285" w:rsidP="008E2285">
      <w:pPr>
        <w:pStyle w:val="a4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  <w:r w:rsidRPr="007C1D34">
        <w:rPr>
          <w:rStyle w:val="a5"/>
          <w:sz w:val="32"/>
          <w:szCs w:val="32"/>
        </w:rPr>
        <w:t xml:space="preserve"> ПЛАН ЗАХОДІВ</w:t>
      </w:r>
      <w:r w:rsidR="00910713">
        <w:rPr>
          <w:rStyle w:val="a5"/>
          <w:sz w:val="32"/>
          <w:szCs w:val="32"/>
        </w:rPr>
        <w:t xml:space="preserve"> Хмельницької міської територіальної громади</w:t>
      </w:r>
    </w:p>
    <w:p w:rsidR="008E2285" w:rsidRPr="007C1D34" w:rsidRDefault="008E2285" w:rsidP="008E22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C1D3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C1D34">
        <w:rPr>
          <w:sz w:val="28"/>
          <w:szCs w:val="28"/>
        </w:rPr>
        <w:t xml:space="preserve"> і 202</w:t>
      </w:r>
      <w:r>
        <w:rPr>
          <w:sz w:val="28"/>
          <w:szCs w:val="28"/>
        </w:rPr>
        <w:t>4</w:t>
      </w:r>
      <w:r w:rsidRPr="007C1D34">
        <w:rPr>
          <w:sz w:val="28"/>
          <w:szCs w:val="28"/>
        </w:rPr>
        <w:t xml:space="preserve"> роки з реалізації Національної стратегії із створення безбар’єрного простору в Україні</w:t>
      </w:r>
    </w:p>
    <w:p w:rsidR="008E2285" w:rsidRPr="007C1D34" w:rsidRDefault="008E2285" w:rsidP="008E228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C1D34">
        <w:rPr>
          <w:sz w:val="28"/>
          <w:szCs w:val="28"/>
        </w:rPr>
        <w:t>на період до 2030 року</w:t>
      </w:r>
    </w:p>
    <w:p w:rsidR="006F789C" w:rsidRDefault="006F789C" w:rsidP="006F789C">
      <w:pPr>
        <w:jc w:val="center"/>
        <w:rPr>
          <w:b/>
          <w:bCs/>
          <w:color w:val="2F5496" w:themeColor="accent1" w:themeShade="BF"/>
        </w:rPr>
      </w:pPr>
    </w:p>
    <w:tbl>
      <w:tblPr>
        <w:tblStyle w:val="a3"/>
        <w:tblW w:w="15260" w:type="dxa"/>
        <w:tblLayout w:type="fixed"/>
        <w:tblLook w:val="04A0"/>
      </w:tblPr>
      <w:tblGrid>
        <w:gridCol w:w="2966"/>
        <w:gridCol w:w="2412"/>
        <w:gridCol w:w="2955"/>
        <w:gridCol w:w="1099"/>
        <w:gridCol w:w="1449"/>
        <w:gridCol w:w="3119"/>
        <w:gridCol w:w="1260"/>
      </w:tblGrid>
      <w:tr w:rsidR="0034730B" w:rsidTr="00CA33FA">
        <w:trPr>
          <w:trHeight w:val="567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89C" w:rsidRDefault="006F789C">
            <w:pPr>
              <w:rPr>
                <w:b/>
              </w:rPr>
            </w:pPr>
            <w:r>
              <w:rPr>
                <w:b/>
              </w:rPr>
              <w:t>Завдання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89C" w:rsidRDefault="006F789C">
            <w:pPr>
              <w:rPr>
                <w:b/>
              </w:rPr>
            </w:pPr>
            <w:r>
              <w:rPr>
                <w:b/>
              </w:rPr>
              <w:t>Захід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89C" w:rsidRDefault="006F789C">
            <w:pPr>
              <w:rPr>
                <w:b/>
              </w:rPr>
            </w:pPr>
            <w:r>
              <w:rPr>
                <w:b/>
              </w:rPr>
              <w:t xml:space="preserve">Очікуваний результат </w:t>
            </w:r>
            <w:r>
              <w:rPr>
                <w:b/>
              </w:rPr>
              <w:br/>
            </w:r>
            <w:r>
              <w:rPr>
                <w:bCs/>
                <w:i/>
                <w:iCs/>
              </w:rPr>
              <w:t>(продукт, послуга)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89C" w:rsidRDefault="006F789C">
            <w:pPr>
              <w:jc w:val="center"/>
              <w:rPr>
                <w:b/>
              </w:rPr>
            </w:pPr>
            <w:r>
              <w:rPr>
                <w:b/>
              </w:rPr>
              <w:t>Термін реалізації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89C" w:rsidRDefault="006F789C">
            <w:pPr>
              <w:rPr>
                <w:b/>
              </w:rPr>
            </w:pPr>
            <w:r>
              <w:rPr>
                <w:b/>
              </w:rPr>
              <w:t>Відповідальний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89C" w:rsidRDefault="006F789C">
            <w:pPr>
              <w:rPr>
                <w:bCs/>
              </w:rPr>
            </w:pPr>
            <w:r>
              <w:rPr>
                <w:b/>
              </w:rPr>
              <w:t>Міжнародна технічна допомога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  <w:iCs/>
              </w:rPr>
              <w:t>(за наявності)</w:t>
            </w:r>
          </w:p>
        </w:tc>
      </w:tr>
      <w:tr w:rsidR="0034730B" w:rsidTr="00CA33FA">
        <w:trPr>
          <w:trHeight w:val="1218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C" w:rsidRDefault="006F789C">
            <w:pPr>
              <w:rPr>
                <w:b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C" w:rsidRDefault="006F789C">
            <w:pPr>
              <w:rPr>
                <w:b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C" w:rsidRDefault="006F789C">
            <w:pPr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89C" w:rsidRDefault="006F78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початку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89C" w:rsidRDefault="006F789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завершення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C" w:rsidRDefault="006F789C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9C" w:rsidRDefault="006F789C">
            <w:pPr>
              <w:rPr>
                <w:bCs/>
              </w:rPr>
            </w:pPr>
          </w:p>
        </w:tc>
      </w:tr>
      <w:tr w:rsidR="006F789C" w:rsidTr="00CB754E">
        <w:trPr>
          <w:trHeight w:val="310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9C" w:rsidRDefault="006F78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Напрям</w:t>
            </w:r>
            <w:r w:rsidR="008E2285">
              <w:rPr>
                <w:b/>
                <w:bCs/>
              </w:rPr>
              <w:t xml:space="preserve"> 1. Фізична безбар’єрність</w:t>
            </w:r>
          </w:p>
        </w:tc>
      </w:tr>
      <w:tr w:rsidR="006F789C" w:rsidTr="003D1E3B">
        <w:trPr>
          <w:trHeight w:val="71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285" w:rsidRPr="008E2285" w:rsidRDefault="006F789C" w:rsidP="008E22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Стратегічна ціль</w:t>
            </w:r>
            <w:r w:rsidR="008E2285">
              <w:rPr>
                <w:i/>
                <w:iCs/>
              </w:rPr>
              <w:t>: с</w:t>
            </w:r>
            <w:r w:rsidR="008E2285" w:rsidRPr="008E2285">
              <w:rPr>
                <w:i/>
                <w:iCs/>
              </w:rPr>
              <w:t>истеми моніторингу і контролю забезпечують застосування норм і стандартів доступності об`єктів фізичного оточення і</w:t>
            </w:r>
          </w:p>
          <w:p w:rsidR="006F789C" w:rsidRDefault="008E2285" w:rsidP="008E2285">
            <w:pPr>
              <w:jc w:val="center"/>
            </w:pPr>
            <w:r w:rsidRPr="008E2285">
              <w:rPr>
                <w:i/>
                <w:iCs/>
              </w:rPr>
              <w:t>транспорту</w:t>
            </w:r>
          </w:p>
        </w:tc>
      </w:tr>
      <w:tr w:rsidR="004B10A3" w:rsidRPr="008E2285" w:rsidTr="00CB754E"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Pr="00D9587D" w:rsidRDefault="004B10A3" w:rsidP="004B10A3">
            <w:pPr>
              <w:jc w:val="center"/>
              <w:rPr>
                <w:i/>
                <w:iCs/>
              </w:rPr>
            </w:pPr>
            <w:r w:rsidRPr="00D9587D">
              <w:rPr>
                <w:i/>
                <w:iCs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B065E9" w:rsidRPr="008E2285" w:rsidTr="00CA33FA">
        <w:trPr>
          <w:trHeight w:val="227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8E2285" w:rsidRDefault="00B065E9" w:rsidP="002D7D09">
            <w:r>
              <w:t xml:space="preserve">4. </w:t>
            </w:r>
            <w:r w:rsidR="0021068E">
              <w:t xml:space="preserve">Забезпечення </w:t>
            </w:r>
            <w:r w:rsidR="0021068E" w:rsidRPr="00CA33FA">
              <w:t>пристос</w:t>
            </w:r>
            <w:r w:rsidR="0021068E">
              <w:t>ування</w:t>
            </w:r>
            <w:r w:rsidR="0021068E" w:rsidRPr="00132201">
              <w:t xml:space="preserve"> </w:t>
            </w:r>
            <w:r w:rsidR="0021068E">
              <w:t>г</w:t>
            </w:r>
            <w:r w:rsidRPr="00132201">
              <w:t>оловн</w:t>
            </w:r>
            <w:r w:rsidR="0021068E">
              <w:t xml:space="preserve">их </w:t>
            </w:r>
            <w:r w:rsidRPr="00132201">
              <w:t>вход</w:t>
            </w:r>
            <w:r w:rsidR="0021068E">
              <w:t>ів</w:t>
            </w:r>
            <w:r w:rsidRPr="00132201">
              <w:t xml:space="preserve"> і </w:t>
            </w:r>
            <w:r w:rsidRPr="00CA33FA">
              <w:rPr>
                <w:color w:val="000000" w:themeColor="text1"/>
              </w:rPr>
              <w:t>приміщен</w:t>
            </w:r>
            <w:r w:rsidR="0021068E">
              <w:rPr>
                <w:color w:val="000000" w:themeColor="text1"/>
              </w:rPr>
              <w:t xml:space="preserve">ь </w:t>
            </w:r>
            <w:r w:rsidRPr="00CA33FA">
              <w:rPr>
                <w:color w:val="000000" w:themeColor="text1"/>
              </w:rPr>
              <w:t xml:space="preserve">будівель </w:t>
            </w:r>
            <w:r w:rsidR="00CA33FA" w:rsidRPr="00CA33FA">
              <w:rPr>
                <w:shd w:val="clear" w:color="auto" w:fill="FFFFFF"/>
              </w:rPr>
              <w:t>управлін</w:t>
            </w:r>
            <w:r w:rsidR="002D7D09">
              <w:rPr>
                <w:shd w:val="clear" w:color="auto" w:fill="FFFFFF"/>
              </w:rPr>
              <w:t xml:space="preserve">ня </w:t>
            </w:r>
            <w:r w:rsidRPr="00CA33FA">
              <w:t xml:space="preserve"> </w:t>
            </w:r>
            <w:r w:rsidR="002D7D09">
              <w:t xml:space="preserve">та громадських приймалень соціального захисту </w:t>
            </w:r>
            <w:r w:rsidRPr="00CA33FA">
              <w:t xml:space="preserve">для використання маломобільними </w:t>
            </w:r>
            <w:r w:rsidR="000F476C" w:rsidRPr="000F476C">
              <w:rPr>
                <w:lang w:val="ru-RU"/>
              </w:rPr>
              <w:t xml:space="preserve"> </w:t>
            </w:r>
            <w:r w:rsidRPr="00CA33FA">
              <w:t>групами населення, включаючи осіб з інвалідністю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8E2285" w:rsidRDefault="002D7D09" w:rsidP="00342983">
            <w:r>
              <w:t>П</w:t>
            </w:r>
            <w:r w:rsidR="00B065E9" w:rsidRPr="00132201">
              <w:t>рове</w:t>
            </w:r>
            <w:r>
              <w:t xml:space="preserve">дені </w:t>
            </w:r>
            <w:r w:rsidR="00B065E9" w:rsidRPr="00132201">
              <w:t>відповід</w:t>
            </w:r>
            <w:r w:rsidR="00B065E9">
              <w:t xml:space="preserve">ні </w:t>
            </w:r>
            <w:r w:rsidR="00B065E9" w:rsidRPr="00132201">
              <w:t>будівельн</w:t>
            </w:r>
            <w:r w:rsidR="00B065E9">
              <w:t>і</w:t>
            </w:r>
            <w:r w:rsidR="00B065E9" w:rsidRPr="00132201">
              <w:t xml:space="preserve"> / ремонтн</w:t>
            </w:r>
            <w:r w:rsidR="00B065E9">
              <w:t>і</w:t>
            </w:r>
            <w:r w:rsidR="00B065E9" w:rsidRPr="00132201">
              <w:t xml:space="preserve"> роб</w:t>
            </w:r>
            <w:r w:rsidR="00B065E9">
              <w:t>оти</w:t>
            </w:r>
            <w:r w:rsidR="00224B2A">
              <w:t xml:space="preserve"> в управлінні праці та соціального захисту населення та трьох </w:t>
            </w:r>
            <w:r w:rsidR="00342983">
              <w:t xml:space="preserve">філій </w:t>
            </w:r>
            <w:r w:rsidR="00224B2A">
              <w:t xml:space="preserve"> управління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E9" w:rsidRDefault="002D7D09" w:rsidP="00EB6023">
            <w:r>
              <w:t>В</w:t>
            </w:r>
            <w:r w:rsidR="00B065E9" w:rsidRPr="00132201">
              <w:t>становлен</w:t>
            </w:r>
            <w:r>
              <w:t>і</w:t>
            </w:r>
            <w:r w:rsidR="00B065E9" w:rsidRPr="00132201">
              <w:t xml:space="preserve"> пандус</w:t>
            </w:r>
            <w:r>
              <w:t>и</w:t>
            </w:r>
            <w:r w:rsidR="00B065E9" w:rsidRPr="00132201">
              <w:t>,</w:t>
            </w:r>
            <w:r>
              <w:t xml:space="preserve"> поручні,</w:t>
            </w:r>
            <w:r w:rsidR="00B065E9" w:rsidRPr="00132201">
              <w:t xml:space="preserve"> тактильн</w:t>
            </w:r>
            <w:r>
              <w:t>і</w:t>
            </w:r>
            <w:r w:rsidR="00B065E9" w:rsidRPr="00132201">
              <w:t xml:space="preserve"> </w:t>
            </w:r>
            <w:r>
              <w:t>таблички</w:t>
            </w:r>
            <w:r w:rsidR="00EB6023">
              <w:t xml:space="preserve"> з інформацією, зазначеною шифром Брайля</w:t>
            </w:r>
            <w:r w:rsidR="00B065E9" w:rsidRPr="00132201">
              <w:t>, вхідн</w:t>
            </w:r>
            <w:r w:rsidR="00EB6023">
              <w:t>і</w:t>
            </w:r>
            <w:r w:rsidR="00B065E9" w:rsidRPr="00132201">
              <w:t xml:space="preserve"> двер</w:t>
            </w:r>
            <w:r w:rsidR="00EB6023">
              <w:t>і адаптовані</w:t>
            </w:r>
            <w:r w:rsidR="00B065E9" w:rsidRPr="00132201">
              <w:t xml:space="preserve"> для осіб з інвалідністю</w:t>
            </w:r>
            <w:r w:rsidR="00E04CA4">
              <w:t>, заплановано</w:t>
            </w:r>
          </w:p>
          <w:p w:rsidR="00E04CA4" w:rsidRDefault="00E04CA4" w:rsidP="00EB6023">
            <w:r>
              <w:t>облаштування санвузла для осіб з обмеженими можливостями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8E2285" w:rsidRDefault="00AE20AF" w:rsidP="004B10A3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5B3393" w:rsidRDefault="00AE20AF" w:rsidP="00474570">
            <w:r>
              <w:t>До</w:t>
            </w:r>
            <w:r w:rsidR="00474570">
              <w:t xml:space="preserve"> завершення</w:t>
            </w:r>
            <w:r>
              <w:t xml:space="preserve">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224B2A" w:rsidRDefault="00B065E9" w:rsidP="004B10A3">
            <w:pPr>
              <w:rPr>
                <w:b/>
              </w:rPr>
            </w:pPr>
            <w:r w:rsidRPr="00224B2A">
              <w:rPr>
                <w:b/>
              </w:rPr>
              <w:t xml:space="preserve">Управління </w:t>
            </w:r>
            <w:r w:rsidR="00EB6023" w:rsidRPr="00224B2A">
              <w:rPr>
                <w:b/>
              </w:rPr>
              <w:t>праці та соціального захисту населення</w:t>
            </w:r>
          </w:p>
          <w:p w:rsidR="00B065E9" w:rsidRPr="008E2285" w:rsidRDefault="00B065E9" w:rsidP="004B10A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8E2285" w:rsidRDefault="00B065E9" w:rsidP="004B10A3"/>
        </w:tc>
      </w:tr>
      <w:tr w:rsidR="00B065E9" w:rsidRPr="008E2285" w:rsidTr="00CA33FA">
        <w:trPr>
          <w:trHeight w:val="2555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65E9" w:rsidRDefault="00B065E9" w:rsidP="004B10A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132201" w:rsidRDefault="00B065E9" w:rsidP="004B10A3">
            <w:r>
              <w:t xml:space="preserve">2. </w:t>
            </w:r>
            <w:r w:rsidRPr="00132201">
              <w:t>встановити інформаційні знаки про наявність та розташування входів (виходів) для осіб з інвалідністю.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65E9" w:rsidRDefault="00224B2A" w:rsidP="009B5FAF">
            <w:r>
              <w:t>В</w:t>
            </w:r>
            <w:r w:rsidR="00B065E9" w:rsidRPr="00132201">
              <w:t>становлен</w:t>
            </w:r>
            <w:r w:rsidR="009B5FAF" w:rsidRPr="009B5FAF">
              <w:t>і</w:t>
            </w:r>
            <w:r w:rsidR="00B065E9" w:rsidRPr="00132201">
              <w:t xml:space="preserve"> інформаційн</w:t>
            </w:r>
            <w:r w:rsidR="009B5FAF">
              <w:t>і</w:t>
            </w:r>
            <w:r w:rsidR="00B065E9" w:rsidRPr="00132201">
              <w:t xml:space="preserve"> знак</w:t>
            </w:r>
            <w:r w:rsidR="009B5FAF">
              <w:t>и</w:t>
            </w:r>
            <w:r w:rsidR="00B065E9" w:rsidRPr="00132201">
              <w:t xml:space="preserve"> про наявність та розташування входів (виходів) для осіб з інвалідністю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8E2285" w:rsidRDefault="00CA33FA" w:rsidP="004B10A3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5B3393" w:rsidRDefault="00CA33FA" w:rsidP="00474570">
            <w:r>
              <w:t xml:space="preserve">До </w:t>
            </w:r>
            <w:r w:rsidR="00474570">
              <w:t>завершення</w:t>
            </w:r>
            <w:r>
              <w:t xml:space="preserve"> реалізації плану заходів, з врахуванням наявності бюджетних асигнувань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B2A" w:rsidRPr="00224B2A" w:rsidRDefault="00224B2A" w:rsidP="00224B2A">
            <w:pPr>
              <w:rPr>
                <w:b/>
              </w:rPr>
            </w:pPr>
            <w:r w:rsidRPr="00224B2A">
              <w:rPr>
                <w:b/>
              </w:rPr>
              <w:t>Управління праці та соціального захисту населення</w:t>
            </w:r>
          </w:p>
          <w:p w:rsidR="00B065E9" w:rsidRPr="008E2285" w:rsidRDefault="00B065E9" w:rsidP="004B10A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5E9" w:rsidRPr="008E2285" w:rsidRDefault="00B065E9" w:rsidP="004B10A3"/>
        </w:tc>
      </w:tr>
      <w:tr w:rsidR="0034730B" w:rsidRPr="008E2285" w:rsidTr="00CA33FA"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0A3" w:rsidRDefault="00B065E9" w:rsidP="0021068E">
            <w:r>
              <w:t>5</w:t>
            </w:r>
            <w:r w:rsidR="004B10A3">
              <w:t xml:space="preserve">. </w:t>
            </w:r>
            <w:r w:rsidR="004B10A3" w:rsidRPr="00AF68D4">
              <w:t>Забезпечен</w:t>
            </w:r>
            <w:r w:rsidR="0021068E">
              <w:t xml:space="preserve">ня </w:t>
            </w:r>
            <w:r w:rsidR="004B10A3" w:rsidRPr="00AF68D4">
              <w:t>функціонування системи цивільного захисту і безпеки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Default="004B10A3" w:rsidP="004B10A3">
            <w:r>
              <w:t>1.</w:t>
            </w:r>
            <w:r w:rsidRPr="00AF68D4">
              <w:t xml:space="preserve"> провести</w:t>
            </w:r>
            <w:r>
              <w:t xml:space="preserve"> </w:t>
            </w:r>
            <w:r w:rsidRPr="00AF68D4">
              <w:t>моніторинг</w:t>
            </w:r>
            <w:r>
              <w:t xml:space="preserve"> </w:t>
            </w:r>
            <w:r w:rsidRPr="00AF68D4">
              <w:t>дотримання прав осіб з інвалідністю та інших маломобільних груп населення у разі виникнення надзвичайних ситуацій за участю громадських об’єднань, зокрема щодо забезпечення доступності захисних споруд цивільного захисту, наявності достатньої кількості доступного транспорту для евакуації до найближчої споруди цивільного захисту, а також рівня підготовки персоналу 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A4" w:rsidRPr="00B477D9" w:rsidRDefault="00E30DF9" w:rsidP="00E04CA4">
            <w:r>
              <w:t>П</w:t>
            </w:r>
            <w:r w:rsidR="00E04CA4" w:rsidRPr="00B477D9">
              <w:t xml:space="preserve">роводиться роз'яснювальна робота з персоналом та </w:t>
            </w:r>
            <w:r w:rsidR="00E04CA4">
              <w:t>відвідувачами управління</w:t>
            </w:r>
            <w:r w:rsidR="00E04CA4" w:rsidRPr="00B477D9">
              <w:t xml:space="preserve"> щодо розташування найближчого укриття та дії під час повітряної тривоги та надзвичайних ситуацій.</w:t>
            </w:r>
          </w:p>
          <w:p w:rsidR="00E04CA4" w:rsidRDefault="00E04CA4" w:rsidP="001377E9"/>
          <w:p w:rsidR="004B10A3" w:rsidRPr="00132201" w:rsidRDefault="00E5253C" w:rsidP="001377E9">
            <w:r>
              <w:t>Н</w:t>
            </w:r>
            <w:r w:rsidR="001377E9">
              <w:t xml:space="preserve">а </w:t>
            </w:r>
            <w:r w:rsidR="00224B2A">
              <w:t>постійній основі проводиться консультування та роз</w:t>
            </w:r>
            <w:r w:rsidR="00224B2A" w:rsidRPr="00224B2A">
              <w:t>’</w:t>
            </w:r>
            <w:r w:rsidR="00224B2A">
              <w:t xml:space="preserve">яснення щодо роботи </w:t>
            </w:r>
            <w:r w:rsidR="001377E9">
              <w:t>управління</w:t>
            </w:r>
            <w:r w:rsidR="00224B2A">
              <w:t xml:space="preserve"> на сайтах міської ради та управління праці та соціального захисту населення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Pr="008E2285" w:rsidRDefault="00BA4086" w:rsidP="004B10A3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Default="00BA4086" w:rsidP="00474570">
            <w:r>
              <w:t xml:space="preserve">До </w:t>
            </w:r>
            <w:r w:rsidR="00474570">
              <w:t xml:space="preserve">завершення </w:t>
            </w:r>
            <w: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Pr="008256AB" w:rsidRDefault="00474570" w:rsidP="004B10A3">
            <w:pPr>
              <w:rPr>
                <w:b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У</w:t>
            </w:r>
            <w:r w:rsidRPr="00B065E9">
              <w:rPr>
                <w:b/>
                <w:color w:val="000000" w:themeColor="text1"/>
                <w:u w:val="single"/>
              </w:rPr>
              <w:t xml:space="preserve">правління </w:t>
            </w:r>
            <w:r>
              <w:rPr>
                <w:b/>
                <w:color w:val="000000" w:themeColor="text1"/>
                <w:u w:val="single"/>
              </w:rPr>
              <w:t xml:space="preserve">праці та </w:t>
            </w:r>
            <w:r w:rsidRPr="00B065E9">
              <w:rPr>
                <w:b/>
                <w:color w:val="000000" w:themeColor="text1"/>
                <w:u w:val="single"/>
              </w:rPr>
              <w:t>соц</w:t>
            </w:r>
            <w:r>
              <w:rPr>
                <w:b/>
                <w:color w:val="000000" w:themeColor="text1"/>
                <w:u w:val="single"/>
              </w:rPr>
              <w:t xml:space="preserve">іального </w:t>
            </w:r>
            <w:r w:rsidRPr="00B065E9">
              <w:rPr>
                <w:b/>
                <w:color w:val="000000" w:themeColor="text1"/>
                <w:u w:val="single"/>
              </w:rPr>
              <w:t>захисту</w:t>
            </w:r>
            <w:r>
              <w:rPr>
                <w:b/>
                <w:color w:val="000000" w:themeColor="text1"/>
                <w:u w:val="single"/>
              </w:rPr>
              <w:t xml:space="preserve"> населення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Pr="008E2285" w:rsidRDefault="004B10A3" w:rsidP="004B10A3"/>
        </w:tc>
      </w:tr>
      <w:tr w:rsidR="0034730B" w:rsidRPr="008E2285" w:rsidTr="00CA33FA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Default="004B10A3" w:rsidP="004B10A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Default="004B10A3" w:rsidP="004B10A3">
            <w:r>
              <w:t xml:space="preserve">2. </w:t>
            </w:r>
            <w:r w:rsidRPr="00AF68D4">
              <w:t>облаштувати споруди цивільного захисту засобами, що забезпечують доступ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A3" w:rsidRDefault="000D46EE" w:rsidP="004B10A3">
            <w:r>
              <w:t xml:space="preserve">Облаштовано укриття, </w:t>
            </w:r>
            <w:r w:rsidR="004B10A3" w:rsidRPr="00AF68D4">
              <w:t>забезпечено умови для функціонування системи цивільного захисту і безпеки маломобільних груп населення, включаючи осіб з інвалідністю, в умовах воєнного чи надзвичайного стану</w:t>
            </w:r>
            <w:r>
              <w:t xml:space="preserve"> </w:t>
            </w:r>
          </w:p>
          <w:p w:rsidR="000D46EE" w:rsidRDefault="000D46EE" w:rsidP="004B10A3"/>
          <w:p w:rsidR="000D46EE" w:rsidRDefault="000D46EE" w:rsidP="004B10A3"/>
          <w:p w:rsidR="000D46EE" w:rsidRPr="00132201" w:rsidRDefault="000D46EE" w:rsidP="004B10A3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Pr="008E2285" w:rsidRDefault="00BA4086" w:rsidP="004B10A3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Default="00BA4086" w:rsidP="00474570">
            <w:r>
              <w:t xml:space="preserve">До </w:t>
            </w:r>
            <w:r w:rsidR="00474570">
              <w:t xml:space="preserve">завершення </w:t>
            </w:r>
            <w: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Pr="006C5A83" w:rsidRDefault="00474570" w:rsidP="004B10A3">
            <w:pPr>
              <w:rPr>
                <w:b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У</w:t>
            </w:r>
            <w:r w:rsidRPr="00B065E9">
              <w:rPr>
                <w:b/>
                <w:color w:val="000000" w:themeColor="text1"/>
                <w:u w:val="single"/>
              </w:rPr>
              <w:t xml:space="preserve">правління </w:t>
            </w:r>
            <w:r>
              <w:rPr>
                <w:b/>
                <w:color w:val="000000" w:themeColor="text1"/>
                <w:u w:val="single"/>
              </w:rPr>
              <w:t xml:space="preserve">праці та </w:t>
            </w:r>
            <w:r w:rsidRPr="00B065E9">
              <w:rPr>
                <w:b/>
                <w:color w:val="000000" w:themeColor="text1"/>
                <w:u w:val="single"/>
              </w:rPr>
              <w:t>соц</w:t>
            </w:r>
            <w:r>
              <w:rPr>
                <w:b/>
                <w:color w:val="000000" w:themeColor="text1"/>
                <w:u w:val="single"/>
              </w:rPr>
              <w:t xml:space="preserve">іального </w:t>
            </w:r>
            <w:r w:rsidRPr="00B065E9">
              <w:rPr>
                <w:b/>
                <w:color w:val="000000" w:themeColor="text1"/>
                <w:u w:val="single"/>
              </w:rPr>
              <w:t>захисту</w:t>
            </w:r>
            <w:r>
              <w:rPr>
                <w:b/>
                <w:color w:val="000000" w:themeColor="text1"/>
                <w:u w:val="single"/>
              </w:rPr>
              <w:t xml:space="preserve"> населення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0A3" w:rsidRPr="008E2285" w:rsidRDefault="004B10A3" w:rsidP="004B10A3"/>
        </w:tc>
      </w:tr>
      <w:tr w:rsidR="0007308A" w:rsidRPr="008E2285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A" w:rsidRPr="000F3F02" w:rsidRDefault="0007308A" w:rsidP="0007308A">
            <w:pPr>
              <w:jc w:val="center"/>
              <w:rPr>
                <w:i/>
                <w:iCs/>
              </w:rPr>
            </w:pPr>
            <w:r w:rsidRPr="000F3F02">
              <w:rPr>
                <w:i/>
                <w:iCs/>
              </w:rPr>
              <w:lastRenderedPageBreak/>
              <w:t>Стратегічна ціль: усім громадянам доступні цифрові послуги</w:t>
            </w:r>
          </w:p>
        </w:tc>
      </w:tr>
      <w:tr w:rsidR="0007308A" w:rsidRPr="008E2285" w:rsidTr="00CA33FA">
        <w:trPr>
          <w:trHeight w:val="188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07308A" w:rsidRDefault="00DD2708" w:rsidP="0021068E">
            <w:r>
              <w:t>1</w:t>
            </w:r>
            <w:r w:rsidR="004C5C3F">
              <w:t>5</w:t>
            </w:r>
            <w:r w:rsidR="00902891">
              <w:t xml:space="preserve">. </w:t>
            </w:r>
            <w:r w:rsidR="0021068E">
              <w:t>Встановлення</w:t>
            </w:r>
            <w:r w:rsidR="00902891" w:rsidRPr="00902891">
              <w:t xml:space="preserve"> захищен</w:t>
            </w:r>
            <w:r w:rsidR="0021068E">
              <w:t>их антивандальних терміналів</w:t>
            </w:r>
            <w:r w:rsidR="00902891" w:rsidRPr="00902891">
              <w:t xml:space="preserve"> з сенсорним екраном та своєю інформаційною системою у місцях перебування маломобільних груп населення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A" w:rsidRDefault="00902891" w:rsidP="0007308A">
            <w:r>
              <w:t>1</w:t>
            </w:r>
            <w:r w:rsidR="0007308A">
              <w:t>. встановити захищені антивандальні термінали з сенсорним екраном та своєю інформаційною системою у місцях перебування маломобільних груп населення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9" w:rsidRDefault="00E30DF9" w:rsidP="00DD2708">
            <w:r>
              <w:t>На філії по вул. Перемоги, 10 Б встановлено термінал з сенсорним екраном.</w:t>
            </w:r>
          </w:p>
          <w:p w:rsidR="0007308A" w:rsidRPr="00D03357" w:rsidRDefault="00E30DF9" w:rsidP="00342983">
            <w:r>
              <w:t xml:space="preserve">Планується встановлення </w:t>
            </w:r>
            <w:r w:rsidR="00342983">
              <w:t xml:space="preserve">терміналів у всіх філіях управління з постійно оновленою інформацією </w:t>
            </w:r>
            <w:r w:rsidR="0007308A">
              <w:t>у місцях перебування маломобільних груп населення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A" w:rsidRDefault="00382104" w:rsidP="0007308A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A" w:rsidRDefault="00E30DF9" w:rsidP="0007308A">
            <w:r>
              <w:t xml:space="preserve">До завершення реалізації плану заходів </w:t>
            </w:r>
            <w:r w:rsidR="00382104">
              <w:t>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A" w:rsidRDefault="00940F74" w:rsidP="00E31C3C">
            <w:pPr>
              <w:rPr>
                <w:b/>
                <w:u w:val="single"/>
              </w:rPr>
            </w:pPr>
            <w:r w:rsidRPr="00940F74">
              <w:rPr>
                <w:b/>
                <w:u w:val="single"/>
              </w:rPr>
              <w:t>Управління</w:t>
            </w:r>
            <w:r w:rsidR="00E31C3C">
              <w:rPr>
                <w:b/>
                <w:u w:val="single"/>
              </w:rPr>
              <w:t xml:space="preserve"> праці та соціального захисту населення</w:t>
            </w:r>
          </w:p>
          <w:p w:rsidR="005B1199" w:rsidRDefault="005B1199" w:rsidP="00E31C3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A" w:rsidRPr="008E2285" w:rsidRDefault="0007308A" w:rsidP="0007308A"/>
        </w:tc>
      </w:tr>
      <w:tr w:rsidR="0007308A" w:rsidRPr="008E2285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A" w:rsidRPr="00AC3F61" w:rsidRDefault="0007308A" w:rsidP="0007308A">
            <w:pPr>
              <w:jc w:val="center"/>
              <w:rPr>
                <w:b/>
                <w:bCs/>
              </w:rPr>
            </w:pPr>
            <w:r w:rsidRPr="00AC3F61">
              <w:rPr>
                <w:b/>
                <w:bCs/>
              </w:rPr>
              <w:t>Напрям 4. Суспільна та громадянська безбар’єрність</w:t>
            </w:r>
          </w:p>
        </w:tc>
      </w:tr>
      <w:tr w:rsidR="0007308A" w:rsidRPr="00AC3F61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8A" w:rsidRPr="00AC3F61" w:rsidRDefault="0007308A" w:rsidP="0007308A">
            <w:pPr>
              <w:jc w:val="center"/>
              <w:rPr>
                <w:i/>
                <w:iCs/>
              </w:rPr>
            </w:pPr>
            <w:r w:rsidRPr="00AC3F61">
              <w:rPr>
                <w:i/>
                <w:iCs/>
              </w:rPr>
              <w:t>Стратегічна ціль: поширені кращі практики сприяють усвідомленню та розумінню громадянами важливості створення безбар’єрного простору та участі в житті суспільства без дискримінації</w:t>
            </w:r>
          </w:p>
        </w:tc>
      </w:tr>
      <w:tr w:rsidR="00902891" w:rsidRPr="008E2285" w:rsidTr="00CA33FA">
        <w:trPr>
          <w:trHeight w:val="2288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902891" w:rsidRDefault="00382104" w:rsidP="0021068E">
            <w:r>
              <w:t>1</w:t>
            </w:r>
            <w:r w:rsidR="004C5C3F">
              <w:t>7</w:t>
            </w:r>
            <w:r w:rsidR="00902891">
              <w:t>. Створен</w:t>
            </w:r>
            <w:r w:rsidR="0021068E">
              <w:t>ня</w:t>
            </w:r>
            <w:r w:rsidR="00902891">
              <w:t xml:space="preserve"> систем</w:t>
            </w:r>
            <w:r w:rsidR="0021068E">
              <w:t>и</w:t>
            </w:r>
            <w:r w:rsidR="00902891">
              <w:t xml:space="preserve"> денних центрів перебування для осіб з інвалідністю та дітей з інвалідністю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91" w:rsidRDefault="00902891" w:rsidP="00382104">
            <w:r>
              <w:t>1. забезпечити утворення при територіальн</w:t>
            </w:r>
            <w:r w:rsidR="00382104">
              <w:t xml:space="preserve">ій </w:t>
            </w:r>
            <w:r>
              <w:t>громад</w:t>
            </w:r>
            <w:r w:rsidR="00382104">
              <w:t>і</w:t>
            </w:r>
            <w:r>
              <w:t xml:space="preserve"> соціальної послуги денного догляду за особами з інвалідністю, дітьми з інвалідністю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91" w:rsidRPr="00150DDB" w:rsidRDefault="00902891" w:rsidP="0007308A">
            <w:r>
              <w:t>забезпечено надання відповідних послуг особам з інвалідністю та дітям з інвалідністю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91" w:rsidRDefault="00E0682C" w:rsidP="0007308A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91" w:rsidRDefault="00E0682C" w:rsidP="00474570">
            <w:r>
              <w:t xml:space="preserve">До </w:t>
            </w:r>
            <w:r w:rsidR="00474570">
              <w:t xml:space="preserve">завершення </w:t>
            </w:r>
            <w:r>
              <w:t>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3C" w:rsidRDefault="00902891" w:rsidP="00E31C3C">
            <w:pPr>
              <w:rPr>
                <w:b/>
                <w:u w:val="single"/>
              </w:rPr>
            </w:pPr>
            <w:r w:rsidRPr="002C40ED">
              <w:rPr>
                <w:b/>
                <w:u w:val="single"/>
              </w:rPr>
              <w:t xml:space="preserve">Управління </w:t>
            </w:r>
            <w:r w:rsidR="00E31C3C">
              <w:rPr>
                <w:b/>
                <w:u w:val="single"/>
              </w:rPr>
              <w:t>праці та соціального захисту населення</w:t>
            </w:r>
            <w:r w:rsidRPr="002C40ED">
              <w:rPr>
                <w:b/>
                <w:u w:val="single"/>
              </w:rPr>
              <w:t>,</w:t>
            </w:r>
          </w:p>
          <w:p w:rsidR="00902891" w:rsidRPr="00B60965" w:rsidRDefault="00902891" w:rsidP="00675B4B">
            <w:r w:rsidRPr="002C40ED">
              <w:rPr>
                <w:b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891" w:rsidRPr="008E2285" w:rsidRDefault="00902891" w:rsidP="0007308A"/>
        </w:tc>
      </w:tr>
      <w:tr w:rsidR="00E525A5" w:rsidRPr="008E2285" w:rsidTr="002C40ED">
        <w:trPr>
          <w:trHeight w:val="304"/>
        </w:trPr>
        <w:tc>
          <w:tcPr>
            <w:tcW w:w="15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525A5" w:rsidRPr="006E74E9" w:rsidRDefault="00E525A5" w:rsidP="00E525A5">
            <w:pPr>
              <w:jc w:val="center"/>
              <w:rPr>
                <w:b/>
                <w:bCs/>
              </w:rPr>
            </w:pPr>
            <w:r w:rsidRPr="006E74E9">
              <w:rPr>
                <w:b/>
                <w:bCs/>
              </w:rPr>
              <w:t>Напрям 6. Економічна безбар’єрність</w:t>
            </w:r>
          </w:p>
        </w:tc>
      </w:tr>
      <w:tr w:rsidR="00E525A5" w:rsidRPr="006E74E9" w:rsidTr="00CB754E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5" w:rsidRPr="00725313" w:rsidRDefault="00E525A5" w:rsidP="00E525A5">
            <w:pPr>
              <w:jc w:val="center"/>
              <w:rPr>
                <w:i/>
                <w:iCs/>
              </w:rPr>
            </w:pPr>
            <w:r w:rsidRPr="00725313">
              <w:rPr>
                <w:i/>
                <w:iCs/>
              </w:rPr>
              <w:t>Стратегічна ціль: умови праці та робочі місця є зручними та доступними для різних категорій громадян</w:t>
            </w:r>
          </w:p>
        </w:tc>
      </w:tr>
      <w:tr w:rsidR="00E525A5" w:rsidRPr="008E2285" w:rsidTr="00CA33FA">
        <w:trPr>
          <w:trHeight w:val="1980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:rsidR="00E525A5" w:rsidRDefault="00FA7F31" w:rsidP="00E525A5">
            <w:r>
              <w:t>2</w:t>
            </w:r>
            <w:r w:rsidR="004C5C3F">
              <w:t>2</w:t>
            </w:r>
            <w:r w:rsidR="00E525A5">
              <w:t>. Забезпечен</w:t>
            </w:r>
            <w:r w:rsidR="0021068E">
              <w:t xml:space="preserve">ня </w:t>
            </w:r>
            <w:r w:rsidR="00E525A5">
              <w:t>сприяння розвитку інклюзивного рекрутингу</w:t>
            </w:r>
          </w:p>
          <w:p w:rsidR="00E525A5" w:rsidRDefault="00E525A5" w:rsidP="00E525A5"/>
          <w:p w:rsidR="00E525A5" w:rsidRDefault="00E525A5" w:rsidP="00E525A5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5" w:rsidRDefault="00E525A5" w:rsidP="00E525A5">
            <w:r>
              <w:t>1. Забезпечити популяризацію серед роботодавців диверсифікованого (інклюзивного) підходу під час відбору кандидатів на вільні робочі місця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5" w:rsidRDefault="00E525A5" w:rsidP="00E525A5">
            <w:r>
              <w:t>забезпечено поширення практик щодо безбар</w:t>
            </w:r>
            <w:r w:rsidRPr="002E43D2">
              <w:t>’</w:t>
            </w:r>
            <w:r>
              <w:t>єрного доступу осіб з обмеженими можливостями до ринку праці та дотримання принципу</w:t>
            </w:r>
            <w:r w:rsidRPr="008B2B29">
              <w:t xml:space="preserve"> </w:t>
            </w:r>
            <w:r>
              <w:t>р</w:t>
            </w:r>
            <w:r w:rsidRPr="008B2B29">
              <w:t>ізноманіття та інклюзивності</w:t>
            </w:r>
            <w: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5" w:rsidRDefault="00E47E8F" w:rsidP="00E525A5">
            <w:r>
              <w:t>01.09.23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5" w:rsidRDefault="00E47E8F" w:rsidP="00474570">
            <w:r>
              <w:t>До</w:t>
            </w:r>
            <w:r w:rsidR="00474570">
              <w:t xml:space="preserve"> завершення</w:t>
            </w:r>
            <w:r>
              <w:t xml:space="preserve"> реалізації плану заходів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5" w:rsidRPr="00B065E9" w:rsidRDefault="00E525A5" w:rsidP="00E525A5">
            <w:pPr>
              <w:rPr>
                <w:b/>
                <w:u w:val="single"/>
              </w:rPr>
            </w:pPr>
            <w:r w:rsidRPr="00B065E9">
              <w:rPr>
                <w:b/>
                <w:u w:val="single"/>
              </w:rPr>
              <w:t xml:space="preserve">Управління </w:t>
            </w:r>
            <w:r>
              <w:rPr>
                <w:b/>
                <w:u w:val="single"/>
              </w:rPr>
              <w:t>праці та соціального захисту населення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A5" w:rsidRPr="008E2285" w:rsidRDefault="00E525A5" w:rsidP="00E525A5"/>
        </w:tc>
      </w:tr>
    </w:tbl>
    <w:p w:rsidR="00821D0A" w:rsidRDefault="00821D0A" w:rsidP="006F789C"/>
    <w:p w:rsidR="00AC3736" w:rsidRDefault="008A13C2" w:rsidP="006F789C">
      <w:r>
        <w:t xml:space="preserve"> </w:t>
      </w:r>
    </w:p>
    <w:p w:rsidR="00921EFE" w:rsidRDefault="000D46EE" w:rsidP="00921EFE">
      <w:r>
        <w:t>Начальник управління праці та соціального захисту населення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Словян ВОРОНЕЦЬКИЙ</w:t>
      </w:r>
    </w:p>
    <w:p w:rsidR="004C5C3F" w:rsidRPr="007329EA" w:rsidRDefault="004C5C3F" w:rsidP="004C5C3F">
      <w:pPr>
        <w:rPr>
          <w:lang w:val="ru-RU"/>
        </w:rPr>
      </w:pPr>
    </w:p>
    <w:sectPr w:rsidR="004C5C3F" w:rsidRPr="007329EA" w:rsidSect="00F51FD6">
      <w:pgSz w:w="16838" w:h="11906" w:orient="landscape"/>
      <w:pgMar w:top="567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023F"/>
    <w:rsid w:val="00016656"/>
    <w:rsid w:val="000451C1"/>
    <w:rsid w:val="0007308A"/>
    <w:rsid w:val="00083C3B"/>
    <w:rsid w:val="00087E07"/>
    <w:rsid w:val="000B713E"/>
    <w:rsid w:val="000C6FC3"/>
    <w:rsid w:val="000D41AA"/>
    <w:rsid w:val="000D46EE"/>
    <w:rsid w:val="000E774B"/>
    <w:rsid w:val="000F3F02"/>
    <w:rsid w:val="000F476C"/>
    <w:rsid w:val="000F5662"/>
    <w:rsid w:val="00112527"/>
    <w:rsid w:val="00127165"/>
    <w:rsid w:val="00127F52"/>
    <w:rsid w:val="00131D35"/>
    <w:rsid w:val="00132201"/>
    <w:rsid w:val="00134001"/>
    <w:rsid w:val="001343B2"/>
    <w:rsid w:val="001352C6"/>
    <w:rsid w:val="001377E9"/>
    <w:rsid w:val="00150DDB"/>
    <w:rsid w:val="00151E64"/>
    <w:rsid w:val="0015488C"/>
    <w:rsid w:val="00170328"/>
    <w:rsid w:val="00184F09"/>
    <w:rsid w:val="00193EF1"/>
    <w:rsid w:val="001953CC"/>
    <w:rsid w:val="001978D5"/>
    <w:rsid w:val="001F5929"/>
    <w:rsid w:val="002023C6"/>
    <w:rsid w:val="0021068E"/>
    <w:rsid w:val="00223B86"/>
    <w:rsid w:val="00224B2A"/>
    <w:rsid w:val="00230939"/>
    <w:rsid w:val="00237F81"/>
    <w:rsid w:val="00242836"/>
    <w:rsid w:val="002521FC"/>
    <w:rsid w:val="002913C6"/>
    <w:rsid w:val="002C3C45"/>
    <w:rsid w:val="002C40ED"/>
    <w:rsid w:val="002C4209"/>
    <w:rsid w:val="002C7B13"/>
    <w:rsid w:val="002D3B9B"/>
    <w:rsid w:val="002D7D09"/>
    <w:rsid w:val="002E3B73"/>
    <w:rsid w:val="002F708A"/>
    <w:rsid w:val="0031206E"/>
    <w:rsid w:val="00315792"/>
    <w:rsid w:val="00332CC2"/>
    <w:rsid w:val="0033491E"/>
    <w:rsid w:val="0033599F"/>
    <w:rsid w:val="00342983"/>
    <w:rsid w:val="0034730B"/>
    <w:rsid w:val="00353D14"/>
    <w:rsid w:val="00355DD1"/>
    <w:rsid w:val="00381B4F"/>
    <w:rsid w:val="00382104"/>
    <w:rsid w:val="003824F4"/>
    <w:rsid w:val="003A52B9"/>
    <w:rsid w:val="003B1A3A"/>
    <w:rsid w:val="003B4AA2"/>
    <w:rsid w:val="003C023F"/>
    <w:rsid w:val="003D1E3B"/>
    <w:rsid w:val="003D7F9F"/>
    <w:rsid w:val="003E15FE"/>
    <w:rsid w:val="00434580"/>
    <w:rsid w:val="0044141C"/>
    <w:rsid w:val="004479EE"/>
    <w:rsid w:val="00455C85"/>
    <w:rsid w:val="00457CAD"/>
    <w:rsid w:val="00474311"/>
    <w:rsid w:val="00474570"/>
    <w:rsid w:val="00483E0C"/>
    <w:rsid w:val="0049350A"/>
    <w:rsid w:val="004B10A3"/>
    <w:rsid w:val="004B3FE2"/>
    <w:rsid w:val="004C5C3F"/>
    <w:rsid w:val="004D0658"/>
    <w:rsid w:val="004D56DF"/>
    <w:rsid w:val="004F1C75"/>
    <w:rsid w:val="004F33BE"/>
    <w:rsid w:val="00502990"/>
    <w:rsid w:val="00505D5E"/>
    <w:rsid w:val="0051265E"/>
    <w:rsid w:val="005155C3"/>
    <w:rsid w:val="00522A92"/>
    <w:rsid w:val="00530EAE"/>
    <w:rsid w:val="00531675"/>
    <w:rsid w:val="00534A6D"/>
    <w:rsid w:val="00551A8B"/>
    <w:rsid w:val="00564856"/>
    <w:rsid w:val="005B08B3"/>
    <w:rsid w:val="005B1199"/>
    <w:rsid w:val="005B3393"/>
    <w:rsid w:val="005B4BDD"/>
    <w:rsid w:val="005D435A"/>
    <w:rsid w:val="005D4B33"/>
    <w:rsid w:val="005F2006"/>
    <w:rsid w:val="005F7DCC"/>
    <w:rsid w:val="00602DB2"/>
    <w:rsid w:val="00636400"/>
    <w:rsid w:val="006409DE"/>
    <w:rsid w:val="00647BC4"/>
    <w:rsid w:val="00673D33"/>
    <w:rsid w:val="00675B4B"/>
    <w:rsid w:val="006C5A83"/>
    <w:rsid w:val="006C70A6"/>
    <w:rsid w:val="006E74E9"/>
    <w:rsid w:val="006F789C"/>
    <w:rsid w:val="007009A5"/>
    <w:rsid w:val="00706116"/>
    <w:rsid w:val="00725313"/>
    <w:rsid w:val="00731592"/>
    <w:rsid w:val="007329EA"/>
    <w:rsid w:val="00746321"/>
    <w:rsid w:val="007770FC"/>
    <w:rsid w:val="00783B16"/>
    <w:rsid w:val="007A006D"/>
    <w:rsid w:val="007A2D13"/>
    <w:rsid w:val="007C099E"/>
    <w:rsid w:val="007C0DC0"/>
    <w:rsid w:val="007F00F1"/>
    <w:rsid w:val="008028F6"/>
    <w:rsid w:val="00805B56"/>
    <w:rsid w:val="00807181"/>
    <w:rsid w:val="008129C6"/>
    <w:rsid w:val="008215E3"/>
    <w:rsid w:val="00821D0A"/>
    <w:rsid w:val="008256AB"/>
    <w:rsid w:val="008371D5"/>
    <w:rsid w:val="00850447"/>
    <w:rsid w:val="0086390F"/>
    <w:rsid w:val="008915C6"/>
    <w:rsid w:val="008A13C2"/>
    <w:rsid w:val="008A1DF0"/>
    <w:rsid w:val="008A56F1"/>
    <w:rsid w:val="008A72E8"/>
    <w:rsid w:val="008B6C51"/>
    <w:rsid w:val="008C12C3"/>
    <w:rsid w:val="008C7DF7"/>
    <w:rsid w:val="008D3634"/>
    <w:rsid w:val="008E2285"/>
    <w:rsid w:val="008E513C"/>
    <w:rsid w:val="008E66B1"/>
    <w:rsid w:val="008F5D5F"/>
    <w:rsid w:val="00902891"/>
    <w:rsid w:val="00907FAC"/>
    <w:rsid w:val="00910713"/>
    <w:rsid w:val="00921EFE"/>
    <w:rsid w:val="00940F74"/>
    <w:rsid w:val="0095157E"/>
    <w:rsid w:val="009531C2"/>
    <w:rsid w:val="00955C0D"/>
    <w:rsid w:val="009715D9"/>
    <w:rsid w:val="00975F9F"/>
    <w:rsid w:val="00986D60"/>
    <w:rsid w:val="009A1E9B"/>
    <w:rsid w:val="009A3EB2"/>
    <w:rsid w:val="009B2598"/>
    <w:rsid w:val="009B5FAF"/>
    <w:rsid w:val="009C531B"/>
    <w:rsid w:val="009C58CE"/>
    <w:rsid w:val="009D1FA5"/>
    <w:rsid w:val="009D50CC"/>
    <w:rsid w:val="009D726B"/>
    <w:rsid w:val="009F5146"/>
    <w:rsid w:val="00A14298"/>
    <w:rsid w:val="00A24130"/>
    <w:rsid w:val="00A26356"/>
    <w:rsid w:val="00A46B76"/>
    <w:rsid w:val="00A6007C"/>
    <w:rsid w:val="00A63D57"/>
    <w:rsid w:val="00A71544"/>
    <w:rsid w:val="00AA7A82"/>
    <w:rsid w:val="00AC0815"/>
    <w:rsid w:val="00AC3736"/>
    <w:rsid w:val="00AC3F61"/>
    <w:rsid w:val="00AC7AF1"/>
    <w:rsid w:val="00AE20AF"/>
    <w:rsid w:val="00AF285B"/>
    <w:rsid w:val="00AF68D4"/>
    <w:rsid w:val="00B065E9"/>
    <w:rsid w:val="00B13A88"/>
    <w:rsid w:val="00B16B4F"/>
    <w:rsid w:val="00B23478"/>
    <w:rsid w:val="00B3260C"/>
    <w:rsid w:val="00B3356D"/>
    <w:rsid w:val="00B37635"/>
    <w:rsid w:val="00B456A8"/>
    <w:rsid w:val="00B515DF"/>
    <w:rsid w:val="00B60965"/>
    <w:rsid w:val="00B63BF0"/>
    <w:rsid w:val="00B90441"/>
    <w:rsid w:val="00BA4086"/>
    <w:rsid w:val="00BA6070"/>
    <w:rsid w:val="00BC3033"/>
    <w:rsid w:val="00BE1FEC"/>
    <w:rsid w:val="00BE729C"/>
    <w:rsid w:val="00BF1A68"/>
    <w:rsid w:val="00BF7370"/>
    <w:rsid w:val="00C2020F"/>
    <w:rsid w:val="00C3543D"/>
    <w:rsid w:val="00C62B9A"/>
    <w:rsid w:val="00C730AC"/>
    <w:rsid w:val="00C740C0"/>
    <w:rsid w:val="00C910AA"/>
    <w:rsid w:val="00CA33FA"/>
    <w:rsid w:val="00CB754E"/>
    <w:rsid w:val="00CF06C9"/>
    <w:rsid w:val="00CF6F69"/>
    <w:rsid w:val="00D01872"/>
    <w:rsid w:val="00D03357"/>
    <w:rsid w:val="00D071F9"/>
    <w:rsid w:val="00D256E3"/>
    <w:rsid w:val="00D375F2"/>
    <w:rsid w:val="00D37B6A"/>
    <w:rsid w:val="00D50599"/>
    <w:rsid w:val="00D66E1F"/>
    <w:rsid w:val="00D718C5"/>
    <w:rsid w:val="00D91ED1"/>
    <w:rsid w:val="00D9587D"/>
    <w:rsid w:val="00D95A30"/>
    <w:rsid w:val="00DB6CED"/>
    <w:rsid w:val="00DC79CD"/>
    <w:rsid w:val="00DD2708"/>
    <w:rsid w:val="00DE7BDE"/>
    <w:rsid w:val="00E00545"/>
    <w:rsid w:val="00E04CA4"/>
    <w:rsid w:val="00E0682C"/>
    <w:rsid w:val="00E06BCB"/>
    <w:rsid w:val="00E10460"/>
    <w:rsid w:val="00E15453"/>
    <w:rsid w:val="00E17282"/>
    <w:rsid w:val="00E20A19"/>
    <w:rsid w:val="00E24CF3"/>
    <w:rsid w:val="00E30DF9"/>
    <w:rsid w:val="00E31C3C"/>
    <w:rsid w:val="00E47E8F"/>
    <w:rsid w:val="00E5253C"/>
    <w:rsid w:val="00E525A5"/>
    <w:rsid w:val="00E75801"/>
    <w:rsid w:val="00E96766"/>
    <w:rsid w:val="00E97318"/>
    <w:rsid w:val="00EA3D52"/>
    <w:rsid w:val="00EA405B"/>
    <w:rsid w:val="00EB6023"/>
    <w:rsid w:val="00EC5DA7"/>
    <w:rsid w:val="00ED4BD1"/>
    <w:rsid w:val="00EF6705"/>
    <w:rsid w:val="00F03E98"/>
    <w:rsid w:val="00F22890"/>
    <w:rsid w:val="00F23A58"/>
    <w:rsid w:val="00F241B4"/>
    <w:rsid w:val="00F41429"/>
    <w:rsid w:val="00F51FD6"/>
    <w:rsid w:val="00F70AF8"/>
    <w:rsid w:val="00F72E0F"/>
    <w:rsid w:val="00F73972"/>
    <w:rsid w:val="00F77B78"/>
    <w:rsid w:val="00F84693"/>
    <w:rsid w:val="00FA7F31"/>
    <w:rsid w:val="00FB1CDA"/>
    <w:rsid w:val="00FC2869"/>
    <w:rsid w:val="00FD1130"/>
    <w:rsid w:val="00FD387B"/>
    <w:rsid w:val="00FD43B9"/>
    <w:rsid w:val="00FE5263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E2285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8E2285"/>
    <w:rPr>
      <w:b/>
      <w:bCs/>
    </w:rPr>
  </w:style>
  <w:style w:type="paragraph" w:styleId="a6">
    <w:name w:val="List Paragraph"/>
    <w:basedOn w:val="a"/>
    <w:uiPriority w:val="34"/>
    <w:qFormat/>
    <w:rsid w:val="009C531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256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56AB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8256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56AB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8256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256AB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25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rvps2">
    <w:name w:val="rvps2"/>
    <w:basedOn w:val="a"/>
    <w:rsid w:val="00B63BF0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3</Pages>
  <Words>3356</Words>
  <Characters>1913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ivanova.ta</cp:lastModifiedBy>
  <cp:revision>222</cp:revision>
  <cp:lastPrinted>2023-08-28T12:37:00Z</cp:lastPrinted>
  <dcterms:created xsi:type="dcterms:W3CDTF">2023-03-14T13:10:00Z</dcterms:created>
  <dcterms:modified xsi:type="dcterms:W3CDTF">2023-10-11T05:49:00Z</dcterms:modified>
</cp:coreProperties>
</file>