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0" w:rsidRPr="00FD0FD6" w:rsidRDefault="00710AC0" w:rsidP="00710AC0">
      <w:pPr>
        <w:ind w:left="5631" w:firstLine="6276"/>
        <w:jc w:val="both"/>
      </w:pPr>
      <w:r w:rsidRPr="00FD0FD6">
        <w:t xml:space="preserve">Додаток </w:t>
      </w:r>
    </w:p>
    <w:p w:rsidR="00710AC0" w:rsidRPr="00F11FCA" w:rsidRDefault="00710AC0" w:rsidP="00710AC0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</w:p>
    <w:p w:rsidR="00710AC0" w:rsidRDefault="00710AC0" w:rsidP="00710AC0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</w:p>
    <w:p w:rsidR="00710AC0" w:rsidRPr="007C1D34" w:rsidRDefault="00710AC0" w:rsidP="00710AC0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  <w:r w:rsidRPr="007C1D34">
        <w:rPr>
          <w:rStyle w:val="a5"/>
          <w:sz w:val="32"/>
          <w:szCs w:val="32"/>
        </w:rPr>
        <w:t xml:space="preserve"> ПЛАН ЗАХОДІВ</w:t>
      </w:r>
      <w:r>
        <w:rPr>
          <w:rStyle w:val="a5"/>
          <w:sz w:val="32"/>
          <w:szCs w:val="32"/>
        </w:rPr>
        <w:t xml:space="preserve"> Хмельницької міської територіальної громади</w:t>
      </w:r>
    </w:p>
    <w:p w:rsidR="00710AC0" w:rsidRPr="007C1D34" w:rsidRDefault="00710AC0" w:rsidP="00710AC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C1D3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C1D34">
        <w:rPr>
          <w:sz w:val="28"/>
          <w:szCs w:val="28"/>
        </w:rPr>
        <w:t xml:space="preserve"> і 202</w:t>
      </w:r>
      <w:r>
        <w:rPr>
          <w:sz w:val="28"/>
          <w:szCs w:val="28"/>
        </w:rPr>
        <w:t>4</w:t>
      </w:r>
      <w:r w:rsidRPr="007C1D34">
        <w:rPr>
          <w:sz w:val="28"/>
          <w:szCs w:val="28"/>
        </w:rPr>
        <w:t xml:space="preserve"> роки з реалізації Національної стратегії із створення </w:t>
      </w:r>
      <w:proofErr w:type="spellStart"/>
      <w:r w:rsidRPr="007C1D34">
        <w:rPr>
          <w:sz w:val="28"/>
          <w:szCs w:val="28"/>
        </w:rPr>
        <w:t>безбар’єрного</w:t>
      </w:r>
      <w:proofErr w:type="spellEnd"/>
      <w:r w:rsidRPr="007C1D34">
        <w:rPr>
          <w:sz w:val="28"/>
          <w:szCs w:val="28"/>
        </w:rPr>
        <w:t xml:space="preserve"> простору в Україні</w:t>
      </w:r>
    </w:p>
    <w:p w:rsidR="00710AC0" w:rsidRPr="007C1D34" w:rsidRDefault="00710AC0" w:rsidP="00710AC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1D34">
        <w:rPr>
          <w:sz w:val="28"/>
          <w:szCs w:val="28"/>
        </w:rPr>
        <w:t>на період до 2030 року</w:t>
      </w:r>
    </w:p>
    <w:p w:rsidR="00710AC0" w:rsidRDefault="00710AC0" w:rsidP="00710AC0">
      <w:pPr>
        <w:jc w:val="center"/>
        <w:rPr>
          <w:b/>
          <w:bCs/>
          <w:color w:val="2E74B5" w:themeColor="accent1" w:themeShade="BF"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2963"/>
        <w:gridCol w:w="2414"/>
        <w:gridCol w:w="2954"/>
        <w:gridCol w:w="1099"/>
        <w:gridCol w:w="1449"/>
        <w:gridCol w:w="6"/>
        <w:gridCol w:w="3105"/>
        <w:gridCol w:w="6"/>
        <w:gridCol w:w="1308"/>
      </w:tblGrid>
      <w:tr w:rsidR="00710AC0" w:rsidTr="00953090">
        <w:trPr>
          <w:trHeight w:val="567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rPr>
                <w:b/>
              </w:rPr>
            </w:pPr>
            <w:r>
              <w:rPr>
                <w:b/>
              </w:rPr>
              <w:t>Захід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rPr>
                <w:b/>
              </w:rPr>
            </w:pPr>
            <w:r>
              <w:rPr>
                <w:b/>
              </w:rPr>
              <w:t xml:space="preserve">Очікуваний результат </w:t>
            </w:r>
            <w:r>
              <w:rPr>
                <w:b/>
              </w:rPr>
              <w:br/>
            </w:r>
            <w:r>
              <w:rPr>
                <w:bCs/>
                <w:i/>
                <w:iCs/>
              </w:rPr>
              <w:t>(продукт, послуга)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jc w:val="center"/>
              <w:rPr>
                <w:b/>
              </w:rPr>
            </w:pPr>
            <w:r>
              <w:rPr>
                <w:b/>
              </w:rPr>
              <w:t>Термін реалізації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rPr>
                <w:bCs/>
              </w:rPr>
            </w:pPr>
            <w:r>
              <w:rPr>
                <w:b/>
              </w:rPr>
              <w:t>Міжнародна технічна допомога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(за наявності)</w:t>
            </w:r>
          </w:p>
        </w:tc>
      </w:tr>
      <w:tr w:rsidR="00710AC0" w:rsidTr="00953090">
        <w:trPr>
          <w:trHeight w:val="1218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C0" w:rsidRDefault="00710AC0" w:rsidP="00DD2C67">
            <w:pPr>
              <w:rPr>
                <w:b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C0" w:rsidRDefault="00710AC0" w:rsidP="00DD2C67">
            <w:pPr>
              <w:rPr>
                <w:b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C0" w:rsidRDefault="00710AC0" w:rsidP="00DD2C67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початку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0AC0" w:rsidRDefault="00710AC0" w:rsidP="00DD2C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завершення </w:t>
            </w: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C0" w:rsidRDefault="00710AC0" w:rsidP="00DD2C67">
            <w:pPr>
              <w:rPr>
                <w:b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C0" w:rsidRDefault="00710AC0" w:rsidP="00DD2C67">
            <w:pPr>
              <w:rPr>
                <w:bCs/>
              </w:rPr>
            </w:pPr>
          </w:p>
        </w:tc>
      </w:tr>
      <w:tr w:rsidR="00710AC0" w:rsidTr="00953090">
        <w:trPr>
          <w:trHeight w:val="310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0" w:rsidRDefault="00710AC0" w:rsidP="00DD2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Напрям 1. Фізична </w:t>
            </w:r>
            <w:proofErr w:type="spellStart"/>
            <w:r>
              <w:rPr>
                <w:b/>
                <w:bCs/>
              </w:rPr>
              <w:t>безбар’єрність</w:t>
            </w:r>
            <w:proofErr w:type="spellEnd"/>
          </w:p>
        </w:tc>
      </w:tr>
      <w:tr w:rsidR="00710AC0" w:rsidTr="00953090">
        <w:trPr>
          <w:trHeight w:val="272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C0" w:rsidRPr="008E2285" w:rsidRDefault="00710AC0" w:rsidP="00DD2C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Стратегічна ціль: с</w:t>
            </w:r>
            <w:r w:rsidRPr="008E2285">
              <w:rPr>
                <w:i/>
                <w:iCs/>
              </w:rPr>
              <w:t>истеми моніторингу і контролю забезпечують застосування норм і стандартів доступності об`єктів фізичного оточення і</w:t>
            </w:r>
          </w:p>
          <w:p w:rsidR="00710AC0" w:rsidRDefault="00710AC0" w:rsidP="00DD2C67">
            <w:pPr>
              <w:jc w:val="center"/>
            </w:pPr>
            <w:r w:rsidRPr="008E2285">
              <w:rPr>
                <w:i/>
                <w:iCs/>
              </w:rPr>
              <w:t>транспорту</w:t>
            </w:r>
          </w:p>
        </w:tc>
      </w:tr>
      <w:tr w:rsidR="00710AC0" w:rsidRPr="008E2285" w:rsidTr="00953090"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 xml:space="preserve">1. </w:t>
            </w:r>
            <w:r w:rsidRPr="00AF68D4">
              <w:t>Забезпечен</w:t>
            </w:r>
            <w:r>
              <w:t xml:space="preserve">ня </w:t>
            </w:r>
            <w:r w:rsidRPr="00AF68D4">
              <w:t xml:space="preserve">функціонування системи цивільного захисту і безпеки </w:t>
            </w:r>
            <w:proofErr w:type="spellStart"/>
            <w:r w:rsidRPr="00AF68D4">
              <w:t>маломобільних</w:t>
            </w:r>
            <w:proofErr w:type="spellEnd"/>
            <w:r w:rsidRPr="00AF68D4"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1.</w:t>
            </w:r>
            <w:r w:rsidRPr="00AF68D4">
              <w:t xml:space="preserve"> провести</w:t>
            </w:r>
            <w:r>
              <w:t xml:space="preserve"> </w:t>
            </w:r>
            <w:r w:rsidRPr="00AF68D4">
              <w:t>моніторинг</w:t>
            </w:r>
            <w:r>
              <w:t xml:space="preserve"> </w:t>
            </w:r>
            <w:r w:rsidRPr="00AF68D4">
              <w:t xml:space="preserve">дотримання прав осіб з інвалідністю та інших </w:t>
            </w:r>
            <w:proofErr w:type="spellStart"/>
            <w:r w:rsidRPr="00AF68D4">
              <w:t>маломобільних</w:t>
            </w:r>
            <w:proofErr w:type="spellEnd"/>
            <w:r w:rsidRPr="00AF68D4">
              <w:t xml:space="preserve">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B477D9" w:rsidRDefault="007B257D" w:rsidP="00C558E7">
            <w:r w:rsidRPr="00B477D9">
              <w:t>В Центрі реабілітації «Родинний з</w:t>
            </w:r>
            <w:r w:rsidR="00C558E7" w:rsidRPr="00B477D9">
              <w:t xml:space="preserve">атишок» немає власного укриття. Згідно розпорядження планується та </w:t>
            </w:r>
            <w:r w:rsidRPr="00B477D9">
              <w:t>пров</w:t>
            </w:r>
            <w:r w:rsidR="00C558E7" w:rsidRPr="00B477D9">
              <w:t xml:space="preserve">одиться </w:t>
            </w:r>
            <w:r w:rsidRPr="00B477D9">
              <w:t>роз'яснювальн</w:t>
            </w:r>
            <w:r w:rsidR="00C558E7" w:rsidRPr="00B477D9">
              <w:t>а</w:t>
            </w:r>
            <w:r w:rsidRPr="00B477D9">
              <w:t xml:space="preserve"> робот</w:t>
            </w:r>
            <w:r w:rsidR="00C558E7" w:rsidRPr="00B477D9">
              <w:t>а</w:t>
            </w:r>
            <w:r w:rsidRPr="00B477D9">
              <w:t xml:space="preserve"> з персоналом та клієнтами Центру щодо розташування найближчого укриття за адресою вул. </w:t>
            </w:r>
            <w:proofErr w:type="spellStart"/>
            <w:r w:rsidRPr="00B477D9">
              <w:t>Прибузька</w:t>
            </w:r>
            <w:proofErr w:type="spellEnd"/>
            <w:r w:rsidRPr="00B477D9">
              <w:t xml:space="preserve"> 44 та дії під час повітряної тривоги та надзвичайних ситуацій.</w:t>
            </w:r>
          </w:p>
          <w:p w:rsidR="0096591D" w:rsidRPr="00132201" w:rsidRDefault="0096591D" w:rsidP="00C558E7">
            <w:r w:rsidRPr="00B477D9">
              <w:t>В закладі функціонує система пожежної сигналізації</w:t>
            </w:r>
            <w:r w:rsidR="00726511" w:rsidRPr="00B477D9">
              <w:t xml:space="preserve"> та цілодобове спостереження за станом пожежної автоматики</w:t>
            </w:r>
            <w:r w:rsidRPr="00B477D9"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8E2285" w:rsidRDefault="00710AC0" w:rsidP="00DD2C67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До завершення реалізації плану заходів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8256AB" w:rsidRDefault="00C558E7" w:rsidP="00DD2C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Адміністрації Центру реабілітації «Родинний затишок»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8E2285" w:rsidRDefault="00710AC0" w:rsidP="00DD2C67"/>
        </w:tc>
      </w:tr>
      <w:tr w:rsidR="00710AC0" w:rsidRPr="008E2285" w:rsidTr="00953090"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DD2C67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 xml:space="preserve">2. </w:t>
            </w:r>
            <w:r w:rsidRPr="00AF68D4">
              <w:t xml:space="preserve">облаштувати споруди цивільного захисту засобами, що забезпечують доступ </w:t>
            </w:r>
            <w:proofErr w:type="spellStart"/>
            <w:r w:rsidRPr="00AF68D4">
              <w:t>маломобільних</w:t>
            </w:r>
            <w:proofErr w:type="spellEnd"/>
            <w:r w:rsidRPr="00AF68D4"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0" w:rsidRPr="00B477D9" w:rsidRDefault="00B33FA3" w:rsidP="00DD2C67">
            <w:r w:rsidRPr="00B477D9">
              <w:t>Центр реабілітації «Родинний затишок» забезпечений безперешкодним доступом до приміщень та вільним пересуванням в середині приміщень для осіб з інтелектуальною недостатністю, на вході у заклад установлений пандус.</w:t>
            </w:r>
          </w:p>
          <w:p w:rsidR="00B33FA3" w:rsidRPr="00132201" w:rsidRDefault="00B33FA3" w:rsidP="00DD2C67">
            <w:r w:rsidRPr="00B477D9">
              <w:t>Проведення роботи з оновлення стендів та плакатів щодо дій в умовах воєнного стану та під час повітряних тривог.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8E2285" w:rsidRDefault="00710AC0" w:rsidP="00DD2C67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До завершення реалізації плану заходів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6C5A83" w:rsidRDefault="00FB208D" w:rsidP="00DD2C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Адміністрації Центру реабілітації «Родинний затишок»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8E2285" w:rsidRDefault="00710AC0" w:rsidP="00DD2C67"/>
        </w:tc>
      </w:tr>
      <w:tr w:rsidR="00710AC0" w:rsidRPr="008E2285" w:rsidTr="00953090">
        <w:trPr>
          <w:trHeight w:val="188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131D35" w:rsidRDefault="00710AC0" w:rsidP="00DD2C67">
            <w:pPr>
              <w:jc w:val="center"/>
              <w:rPr>
                <w:b/>
                <w:bCs/>
              </w:rPr>
            </w:pPr>
            <w:r w:rsidRPr="00131D35">
              <w:rPr>
                <w:b/>
                <w:bCs/>
              </w:rPr>
              <w:t xml:space="preserve">Напрям 3. Цифрова </w:t>
            </w:r>
            <w:proofErr w:type="spellStart"/>
            <w:r w:rsidRPr="00131D35">
              <w:rPr>
                <w:b/>
                <w:bCs/>
              </w:rPr>
              <w:t>безбар’єрність</w:t>
            </w:r>
            <w:proofErr w:type="spellEnd"/>
          </w:p>
        </w:tc>
      </w:tr>
      <w:tr w:rsidR="00710AC0" w:rsidRPr="00131D35" w:rsidTr="00953090">
        <w:trPr>
          <w:trHeight w:val="188"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131D35" w:rsidRDefault="00710AC0" w:rsidP="00DD2C67">
            <w:pPr>
              <w:jc w:val="center"/>
              <w:rPr>
                <w:i/>
                <w:iCs/>
              </w:rPr>
            </w:pPr>
            <w:r w:rsidRPr="00131D35">
              <w:rPr>
                <w:i/>
                <w:iCs/>
              </w:rPr>
              <w:t>Стратегічна ціль: швидкісний Інтернет та засоби доступу доступні для всіх</w:t>
            </w:r>
          </w:p>
        </w:tc>
      </w:tr>
      <w:tr w:rsidR="0041554D" w:rsidRPr="008E2285" w:rsidTr="00953090">
        <w:trPr>
          <w:trHeight w:val="188"/>
        </w:trPr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54D" w:rsidRDefault="0041554D" w:rsidP="0041554D">
            <w:r>
              <w:t xml:space="preserve">1. </w:t>
            </w:r>
            <w:r w:rsidRPr="00D03357">
              <w:t>Забезпечен</w:t>
            </w:r>
            <w:r>
              <w:t>ня</w:t>
            </w:r>
            <w:r w:rsidRPr="00D03357">
              <w:t xml:space="preserve"> необхідним програмним забезпеченням та засобами доступу до Інтернету осіб з інвалідністю, закладів освіти та культури, а</w:t>
            </w:r>
            <w:r>
              <w:t xml:space="preserve"> </w:t>
            </w:r>
            <w:r w:rsidRPr="00D03357">
              <w:t xml:space="preserve">також бібліотек та інших </w:t>
            </w:r>
            <w:proofErr w:type="spellStart"/>
            <w:r w:rsidRPr="00D03357">
              <w:t>хабів</w:t>
            </w:r>
            <w:proofErr w:type="spellEnd"/>
            <w:r w:rsidRPr="00D03357">
              <w:t xml:space="preserve"> в межах населених пунктів</w:t>
            </w:r>
            <w:r>
              <w:t xml:space="preserve"> Хмельницької міської територіальної громади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54D" w:rsidRDefault="0041554D" w:rsidP="0041554D">
            <w:r>
              <w:t xml:space="preserve">1. </w:t>
            </w:r>
            <w:r w:rsidRPr="00D03357">
              <w:t xml:space="preserve">забезпечити бібліотеки комп'ютерними </w:t>
            </w:r>
            <w:proofErr w:type="spellStart"/>
            <w:r w:rsidRPr="00D03357">
              <w:t>тифлокомплексами</w:t>
            </w:r>
            <w:proofErr w:type="spellEnd"/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54D" w:rsidRPr="00B477D9" w:rsidRDefault="00F1487A" w:rsidP="00F1487A">
            <w:r w:rsidRPr="00B477D9">
              <w:t xml:space="preserve">Заходи співпраці з бібліотеками та музеями. Центром реабілітації «Родинний затишок» підписані </w:t>
            </w:r>
            <w:proofErr w:type="spellStart"/>
            <w:r w:rsidRPr="00B477D9">
              <w:t>договора</w:t>
            </w:r>
            <w:proofErr w:type="spellEnd"/>
            <w:r w:rsidRPr="00B477D9">
              <w:t xml:space="preserve"> про співпрацю з Хмельницьким обласним краєзнавчим музеєм, Хмельницькою обласною універсальною науковою бібліотекою. Планується залучення інших культурно-наукових організацій до співпраці.</w:t>
            </w:r>
          </w:p>
          <w:p w:rsidR="00F1487A" w:rsidRDefault="00F1487A" w:rsidP="00F1487A">
            <w:r w:rsidRPr="00B477D9">
              <w:t xml:space="preserve">Особи з інвалідністю, які є клієнтами Центру мають можливість користуватися мережею Інтернет, використовуючи власні </w:t>
            </w:r>
            <w:proofErr w:type="spellStart"/>
            <w:r w:rsidRPr="00B477D9">
              <w:t>гаджети</w:t>
            </w:r>
            <w:proofErr w:type="spellEnd"/>
            <w:r w:rsidRPr="00B477D9">
              <w:t>.</w:t>
            </w:r>
          </w:p>
          <w:p w:rsidR="009A4CEE" w:rsidRDefault="009A4CEE" w:rsidP="00F1487A"/>
          <w:p w:rsidR="009A4CEE" w:rsidRDefault="009A4CEE" w:rsidP="00F1487A"/>
          <w:p w:rsidR="009A4CEE" w:rsidRDefault="009A4CEE" w:rsidP="00F1487A"/>
          <w:p w:rsidR="009A4CEE" w:rsidRPr="005B4BDD" w:rsidRDefault="009A4CEE" w:rsidP="00F1487A"/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54D" w:rsidRPr="008E2285" w:rsidRDefault="0041554D" w:rsidP="0041554D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54D" w:rsidRPr="00B13A88" w:rsidRDefault="0041554D" w:rsidP="0041554D">
            <w:r>
              <w:t>До завершення реалізації плану заходів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54D" w:rsidRPr="008256AB" w:rsidRDefault="0041554D" w:rsidP="004155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Адміністрації Центру реабілітації «Родинний затишок»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54D" w:rsidRPr="008E2285" w:rsidRDefault="0041554D" w:rsidP="0041554D"/>
        </w:tc>
      </w:tr>
      <w:tr w:rsidR="0041554D" w:rsidRPr="008E2285" w:rsidTr="00953090">
        <w:trPr>
          <w:trHeight w:val="188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 w:rsidP="00DD2C67"/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Pr="008E2285" w:rsidRDefault="0041554D" w:rsidP="00DD2C67"/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Pr="008E2285" w:rsidRDefault="0041554D" w:rsidP="00DD2C67"/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Pr="008E2285" w:rsidRDefault="0041554D" w:rsidP="00DD2C67"/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Pr="008E2285" w:rsidRDefault="0041554D" w:rsidP="00DD2C67"/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Pr="008E2285" w:rsidRDefault="0041554D" w:rsidP="00DD2C67"/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Pr="008E2285" w:rsidRDefault="0041554D" w:rsidP="00DD2C67"/>
        </w:tc>
      </w:tr>
      <w:tr w:rsidR="00710AC0" w:rsidRPr="008E2285" w:rsidTr="00953090">
        <w:trPr>
          <w:trHeight w:val="188"/>
        </w:trPr>
        <w:tc>
          <w:tcPr>
            <w:tcW w:w="153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AC3F61" w:rsidRDefault="00710AC0" w:rsidP="00DD2C67">
            <w:pPr>
              <w:jc w:val="center"/>
              <w:rPr>
                <w:b/>
                <w:bCs/>
              </w:rPr>
            </w:pPr>
            <w:r w:rsidRPr="00AC3F61">
              <w:rPr>
                <w:b/>
                <w:bCs/>
              </w:rPr>
              <w:lastRenderedPageBreak/>
              <w:t xml:space="preserve">Напрям 4. Суспільна та громадянська </w:t>
            </w:r>
            <w:proofErr w:type="spellStart"/>
            <w:r w:rsidRPr="00AC3F61">
              <w:rPr>
                <w:b/>
                <w:bCs/>
              </w:rPr>
              <w:t>безбар’єрність</w:t>
            </w:r>
            <w:proofErr w:type="spellEnd"/>
          </w:p>
        </w:tc>
      </w:tr>
      <w:tr w:rsidR="00710AC0" w:rsidRPr="00AC3F61" w:rsidTr="00953090">
        <w:trPr>
          <w:trHeight w:val="188"/>
        </w:trPr>
        <w:tc>
          <w:tcPr>
            <w:tcW w:w="153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AC3F61" w:rsidRDefault="00710AC0" w:rsidP="00DD2C67">
            <w:pPr>
              <w:jc w:val="center"/>
              <w:rPr>
                <w:i/>
                <w:iCs/>
              </w:rPr>
            </w:pPr>
            <w:r w:rsidRPr="00AC3F61">
              <w:rPr>
                <w:i/>
                <w:iCs/>
              </w:rPr>
              <w:t xml:space="preserve">Стратегічна ціль: поширені кращі практики сприяють усвідомленню та розумінню громадянами важливості створення </w:t>
            </w:r>
            <w:proofErr w:type="spellStart"/>
            <w:r w:rsidRPr="00AC3F61">
              <w:rPr>
                <w:i/>
                <w:iCs/>
              </w:rPr>
              <w:t>безбар’єрного</w:t>
            </w:r>
            <w:proofErr w:type="spellEnd"/>
            <w:r w:rsidRPr="00AC3F61">
              <w:rPr>
                <w:i/>
                <w:iCs/>
              </w:rPr>
              <w:t xml:space="preserve"> простору та участі в житті суспільства без дискримінації</w:t>
            </w:r>
          </w:p>
        </w:tc>
      </w:tr>
      <w:tr w:rsidR="00710AC0" w:rsidRPr="008E2285" w:rsidTr="00953090">
        <w:trPr>
          <w:trHeight w:val="2288"/>
        </w:trPr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710AC0" w:rsidRDefault="00710AC0" w:rsidP="0094169A">
            <w:r>
              <w:t>1. Створення системи денних центрів перебування для осіб з інвалідністю та дітей з інвалідністю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1. забезпечити утворення при територіальній громаді соціальної послуги денного догляду за особами з інвалідністю, дітьми з інвалідністю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C0" w:rsidRPr="00150DDB" w:rsidRDefault="00F1487A" w:rsidP="00F1487A">
            <w:r>
              <w:t xml:space="preserve"> </w:t>
            </w:r>
            <w:r w:rsidRPr="00B477D9">
              <w:t xml:space="preserve">Забезпечення якісного  надання Центром реабілітації «Родинний затишок» </w:t>
            </w:r>
            <w:r w:rsidR="00710AC0" w:rsidRPr="00B477D9">
              <w:t xml:space="preserve">відповідних </w:t>
            </w:r>
            <w:r w:rsidRPr="00B477D9">
              <w:t xml:space="preserve">соціальних </w:t>
            </w:r>
            <w:r w:rsidR="00710AC0" w:rsidRPr="00B477D9">
              <w:t xml:space="preserve">послуг особам з інвалідністю </w:t>
            </w:r>
            <w:r w:rsidRPr="00B477D9">
              <w:t>згідно Положення.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До завершення реалізації плану заходів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C0" w:rsidRPr="00B60965" w:rsidRDefault="00F1487A" w:rsidP="00DD2C67">
            <w:r>
              <w:rPr>
                <w:b/>
                <w:u w:val="single"/>
              </w:rPr>
              <w:t>Адміністрації Центру реабілітації «Родинний затишок»</w:t>
            </w:r>
            <w:r w:rsidR="00710AC0" w:rsidRPr="002C40ED">
              <w:rPr>
                <w:b/>
                <w:u w:val="single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C0" w:rsidRPr="008E2285" w:rsidRDefault="00710AC0" w:rsidP="00DD2C67"/>
        </w:tc>
      </w:tr>
      <w:tr w:rsidR="00710AC0" w:rsidRPr="008E2285" w:rsidTr="00953090">
        <w:trPr>
          <w:trHeight w:val="304"/>
        </w:trPr>
        <w:tc>
          <w:tcPr>
            <w:tcW w:w="153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10AC0" w:rsidRPr="006E74E9" w:rsidRDefault="00710AC0" w:rsidP="00DD2C67">
            <w:pPr>
              <w:jc w:val="center"/>
              <w:rPr>
                <w:b/>
                <w:bCs/>
              </w:rPr>
            </w:pPr>
            <w:r w:rsidRPr="006E74E9">
              <w:rPr>
                <w:b/>
                <w:bCs/>
              </w:rPr>
              <w:t xml:space="preserve">Напрям 6. Економічна </w:t>
            </w:r>
            <w:proofErr w:type="spellStart"/>
            <w:r w:rsidRPr="006E74E9">
              <w:rPr>
                <w:b/>
                <w:bCs/>
              </w:rPr>
              <w:t>безбар’єрність</w:t>
            </w:r>
            <w:proofErr w:type="spellEnd"/>
          </w:p>
        </w:tc>
      </w:tr>
      <w:tr w:rsidR="00710AC0" w:rsidRPr="006E74E9" w:rsidTr="00953090">
        <w:trPr>
          <w:trHeight w:val="188"/>
        </w:trPr>
        <w:tc>
          <w:tcPr>
            <w:tcW w:w="153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725313" w:rsidRDefault="00710AC0" w:rsidP="00DD2C67">
            <w:pPr>
              <w:jc w:val="center"/>
              <w:rPr>
                <w:i/>
                <w:iCs/>
              </w:rPr>
            </w:pPr>
            <w:r w:rsidRPr="00725313">
              <w:rPr>
                <w:i/>
                <w:iCs/>
              </w:rPr>
              <w:t>Стратегічна ціль: умови праці та робочі місця є зручними та доступними для різних категорій громадян</w:t>
            </w:r>
          </w:p>
        </w:tc>
      </w:tr>
      <w:tr w:rsidR="00710AC0" w:rsidRPr="008E2285" w:rsidTr="00953090">
        <w:trPr>
          <w:trHeight w:val="1980"/>
        </w:trPr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710AC0" w:rsidRDefault="0094169A" w:rsidP="00DD2C67">
            <w:r>
              <w:t>1</w:t>
            </w:r>
            <w:r w:rsidR="00710AC0">
              <w:t xml:space="preserve">. Забезпечення сприяння розвитку інклюзивного </w:t>
            </w:r>
            <w:proofErr w:type="spellStart"/>
            <w:r w:rsidR="00710AC0">
              <w:t>рекрутингу</w:t>
            </w:r>
            <w:proofErr w:type="spellEnd"/>
          </w:p>
          <w:p w:rsidR="00710AC0" w:rsidRDefault="00710AC0" w:rsidP="00DD2C67"/>
          <w:p w:rsidR="00710AC0" w:rsidRDefault="00710AC0" w:rsidP="00DD2C67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B477D9">
            <w:r>
              <w:t>1.</w:t>
            </w:r>
            <w:r w:rsidR="00B477D9">
              <w:t>з</w:t>
            </w:r>
            <w:r>
              <w:t>абезпечити популяризацію серед роботодавців диверсифікованого (інклюзивного) підходу під час відбору кандидатів на вільні робочі місця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A" w:rsidRPr="00B477D9" w:rsidRDefault="00F1487A" w:rsidP="00DD2C67">
            <w:r w:rsidRPr="00B477D9">
              <w:t xml:space="preserve">Розвиток та застосування прогресивних технік </w:t>
            </w:r>
            <w:r w:rsidR="00A62311" w:rsidRPr="00B477D9">
              <w:t xml:space="preserve">під час проведення </w:t>
            </w:r>
            <w:r w:rsidRPr="00B477D9">
              <w:t xml:space="preserve">реабілітаційних занять. </w:t>
            </w:r>
          </w:p>
          <w:p w:rsidR="00710AC0" w:rsidRDefault="00F1487A" w:rsidP="004874EB">
            <w:r w:rsidRPr="00B477D9">
              <w:t xml:space="preserve">Сприяння  </w:t>
            </w:r>
            <w:r w:rsidR="00710AC0" w:rsidRPr="00B477D9">
              <w:t xml:space="preserve">забезпечено поширення практик щодо </w:t>
            </w:r>
            <w:proofErr w:type="spellStart"/>
            <w:r w:rsidR="00710AC0" w:rsidRPr="00B477D9">
              <w:t>безбар’єрного</w:t>
            </w:r>
            <w:proofErr w:type="spellEnd"/>
            <w:r w:rsidR="00710AC0" w:rsidRPr="00B477D9">
              <w:t xml:space="preserve"> доступу осіб з </w:t>
            </w:r>
            <w:r w:rsidR="004874EB" w:rsidRPr="00B477D9">
              <w:t>інвалідністю</w:t>
            </w:r>
            <w:r w:rsidR="00710AC0" w:rsidRPr="00B477D9">
              <w:t xml:space="preserve"> до ринку праці та дотримання принципу різноманіття та </w:t>
            </w:r>
            <w:proofErr w:type="spellStart"/>
            <w:r w:rsidR="00710AC0" w:rsidRPr="00B477D9">
              <w:t>інклюзивності</w:t>
            </w:r>
            <w:proofErr w:type="spellEnd"/>
            <w:r w:rsidR="00710AC0" w:rsidRPr="00B477D9">
              <w:t>.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Default="00710AC0" w:rsidP="00DD2C67">
            <w:r>
              <w:t>До завершення реалізації плану заходів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B065E9" w:rsidRDefault="00F1487A" w:rsidP="00DD2C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Адміністрації Центру реабілітації «Родинний затишок»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0" w:rsidRPr="008E2285" w:rsidRDefault="00710AC0" w:rsidP="00DD2C67"/>
        </w:tc>
      </w:tr>
    </w:tbl>
    <w:p w:rsidR="00710AC0" w:rsidRDefault="00710AC0" w:rsidP="00710AC0">
      <w:r>
        <w:t xml:space="preserve"> </w:t>
      </w:r>
    </w:p>
    <w:p w:rsidR="00710AC0" w:rsidRDefault="00710AC0" w:rsidP="00710AC0"/>
    <w:p w:rsidR="00710AC0" w:rsidRDefault="00710AC0" w:rsidP="00710AC0"/>
    <w:p w:rsidR="009F38A2" w:rsidRPr="00A579F4" w:rsidRDefault="009F38A2" w:rsidP="009F38A2">
      <w:pPr>
        <w:ind w:firstLine="708"/>
        <w:rPr>
          <w:szCs w:val="28"/>
        </w:rPr>
      </w:pPr>
      <w:r w:rsidRPr="00A579F4">
        <w:rPr>
          <w:szCs w:val="28"/>
        </w:rPr>
        <w:t>Директор Центру</w:t>
      </w:r>
      <w:r w:rsidRPr="00A579F4">
        <w:rPr>
          <w:szCs w:val="28"/>
        </w:rPr>
        <w:tab/>
      </w:r>
      <w:r w:rsidRPr="00A579F4">
        <w:rPr>
          <w:szCs w:val="28"/>
        </w:rPr>
        <w:tab/>
      </w:r>
      <w:r w:rsidRPr="00A579F4">
        <w:rPr>
          <w:szCs w:val="28"/>
        </w:rPr>
        <w:tab/>
      </w:r>
      <w:r w:rsidRPr="00A579F4">
        <w:rPr>
          <w:szCs w:val="28"/>
        </w:rPr>
        <w:tab/>
      </w:r>
      <w:r w:rsidRPr="00A579F4">
        <w:rPr>
          <w:szCs w:val="28"/>
        </w:rPr>
        <w:tab/>
      </w:r>
      <w:r w:rsidRPr="00A579F4">
        <w:rPr>
          <w:szCs w:val="28"/>
        </w:rPr>
        <w:tab/>
      </w:r>
      <w:r w:rsidRPr="00A579F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579F4">
        <w:rPr>
          <w:szCs w:val="28"/>
        </w:rPr>
        <w:t>Антоніна КОРЧИНСЬКА</w:t>
      </w:r>
    </w:p>
    <w:p w:rsidR="009F38A2" w:rsidRPr="00A579F4" w:rsidRDefault="009F38A2" w:rsidP="009F38A2">
      <w:pPr>
        <w:ind w:firstLine="708"/>
        <w:rPr>
          <w:szCs w:val="28"/>
        </w:rPr>
      </w:pPr>
      <w:r w:rsidRPr="00A579F4">
        <w:rPr>
          <w:szCs w:val="28"/>
        </w:rPr>
        <w:t>«Родинний затишок»</w:t>
      </w:r>
    </w:p>
    <w:p w:rsidR="00D12B6B" w:rsidRDefault="00D12B6B"/>
    <w:sectPr w:rsidR="00D12B6B" w:rsidSect="009A4CEE">
      <w:pgSz w:w="16838" w:h="11906" w:orient="landscape"/>
      <w:pgMar w:top="851" w:right="17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AC0"/>
    <w:rsid w:val="00006181"/>
    <w:rsid w:val="00103D1D"/>
    <w:rsid w:val="0041554D"/>
    <w:rsid w:val="00436644"/>
    <w:rsid w:val="004874EB"/>
    <w:rsid w:val="00513906"/>
    <w:rsid w:val="00710AC0"/>
    <w:rsid w:val="00726511"/>
    <w:rsid w:val="007B257D"/>
    <w:rsid w:val="0094169A"/>
    <w:rsid w:val="00953090"/>
    <w:rsid w:val="0096591D"/>
    <w:rsid w:val="009A4CEE"/>
    <w:rsid w:val="009F38A2"/>
    <w:rsid w:val="00A62311"/>
    <w:rsid w:val="00B33FA3"/>
    <w:rsid w:val="00B477D9"/>
    <w:rsid w:val="00C5553A"/>
    <w:rsid w:val="00C558E7"/>
    <w:rsid w:val="00D12B6B"/>
    <w:rsid w:val="00F1487A"/>
    <w:rsid w:val="00FB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0AC0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710AC0"/>
    <w:rPr>
      <w:b/>
      <w:bCs/>
    </w:rPr>
  </w:style>
  <w:style w:type="paragraph" w:customStyle="1" w:styleId="rvps2">
    <w:name w:val="rvps2"/>
    <w:basedOn w:val="a"/>
    <w:rsid w:val="00710AC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ivanova.ta</cp:lastModifiedBy>
  <cp:revision>24</cp:revision>
  <dcterms:created xsi:type="dcterms:W3CDTF">2023-10-03T10:12:00Z</dcterms:created>
  <dcterms:modified xsi:type="dcterms:W3CDTF">2023-10-06T13:07:00Z</dcterms:modified>
</cp:coreProperties>
</file>