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DCC" w:rsidRPr="00E30DCC" w:rsidRDefault="00E30DCC" w:rsidP="00E30DCC">
      <w:pPr>
        <w:shd w:val="clear" w:color="auto" w:fill="FFFFFF"/>
        <w:spacing w:after="0" w:line="0" w:lineRule="atLeast"/>
        <w:ind w:left="6373"/>
        <w:jc w:val="both"/>
        <w:outlineLvl w:val="2"/>
        <w:rPr>
          <w:rFonts w:ascii="Times New Roman" w:hAnsi="Times New Roman" w:cs="Times New Roman"/>
          <w:lang w:val="ru-RU"/>
        </w:rPr>
      </w:pPr>
      <w:r w:rsidRPr="00E30DCC">
        <w:rPr>
          <w:rFonts w:ascii="Times New Roman" w:hAnsi="Times New Roman" w:cs="Times New Roman"/>
          <w:lang w:val="ru-RU"/>
        </w:rPr>
        <w:t xml:space="preserve">    </w:t>
      </w:r>
      <w:r w:rsidRPr="00EF3B76">
        <w:rPr>
          <w:rFonts w:ascii="Times New Roman" w:hAnsi="Times New Roman" w:cs="Times New Roman"/>
        </w:rPr>
        <w:t xml:space="preserve">Відповідно до наказу </w:t>
      </w:r>
      <w:r>
        <w:rPr>
          <w:rFonts w:ascii="Times New Roman" w:hAnsi="Times New Roman" w:cs="Times New Roman"/>
        </w:rPr>
        <w:t>Управління праці</w:t>
      </w:r>
    </w:p>
    <w:p w:rsidR="00E30DCC" w:rsidRPr="00B105EF" w:rsidRDefault="00E30DCC" w:rsidP="00E30DCC">
      <w:pPr>
        <w:shd w:val="clear" w:color="auto" w:fill="FFFFFF"/>
        <w:spacing w:after="0" w:line="0" w:lineRule="atLeast"/>
        <w:ind w:left="6373"/>
        <w:outlineLvl w:val="2"/>
        <w:rPr>
          <w:rFonts w:ascii="Times New Roman" w:hAnsi="Times New Roman" w:cs="Times New Roman"/>
          <w:lang w:val="ru-RU"/>
        </w:rPr>
      </w:pPr>
      <w:r w:rsidRPr="00E30DCC">
        <w:rPr>
          <w:rFonts w:ascii="Times New Roman" w:hAnsi="Times New Roman" w:cs="Times New Roman"/>
          <w:lang w:val="ru-RU"/>
        </w:rPr>
        <w:t xml:space="preserve">    </w:t>
      </w:r>
      <w:r>
        <w:rPr>
          <w:rFonts w:ascii="Times New Roman" w:hAnsi="Times New Roman" w:cs="Times New Roman"/>
        </w:rPr>
        <w:t>та соціального захисту населення</w:t>
      </w:r>
    </w:p>
    <w:p w:rsidR="00E30DCC" w:rsidRPr="00E30DCC" w:rsidRDefault="00E30DCC" w:rsidP="00E30DCC">
      <w:pPr>
        <w:shd w:val="clear" w:color="auto" w:fill="FFFFFF"/>
        <w:spacing w:after="0" w:line="0" w:lineRule="atLeast"/>
        <w:ind w:left="6373"/>
        <w:outlineLvl w:val="2"/>
        <w:rPr>
          <w:rFonts w:ascii="Times New Roman" w:hAnsi="Times New Roman" w:cs="Times New Roman"/>
        </w:rPr>
      </w:pPr>
      <w:r w:rsidRPr="00E30DCC">
        <w:rPr>
          <w:rFonts w:ascii="Times New Roman" w:hAnsi="Times New Roman" w:cs="Times New Roman"/>
        </w:rPr>
        <w:t xml:space="preserve">    Хмельницької міської ради від </w:t>
      </w:r>
    </w:p>
    <w:p w:rsidR="00E30DCC" w:rsidRPr="00B105EF" w:rsidRDefault="00E30DCC" w:rsidP="00E30DCC">
      <w:pPr>
        <w:shd w:val="clear" w:color="auto" w:fill="FFFFFF"/>
        <w:spacing w:after="0" w:line="0" w:lineRule="atLeast"/>
        <w:ind w:left="6373"/>
        <w:outlineLvl w:val="2"/>
        <w:rPr>
          <w:rFonts w:ascii="Arial" w:eastAsia="Times New Roman" w:hAnsi="Arial" w:cs="Arial"/>
          <w:color w:val="2A2928"/>
          <w:sz w:val="32"/>
          <w:szCs w:val="32"/>
          <w:lang w:eastAsia="uk-UA"/>
        </w:rPr>
      </w:pPr>
      <w:r>
        <w:rPr>
          <w:rFonts w:ascii="Times New Roman" w:hAnsi="Times New Roman" w:cs="Times New Roman"/>
        </w:rPr>
        <w:t xml:space="preserve">    __  __________ 202</w:t>
      </w:r>
      <w:r w:rsidR="0048756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року №  --------- </w:t>
      </w:r>
      <w:r w:rsidRPr="00B105EF">
        <w:rPr>
          <w:rFonts w:ascii="Times New Roman" w:hAnsi="Times New Roman" w:cs="Times New Roman"/>
        </w:rPr>
        <w:t xml:space="preserve">       </w:t>
      </w:r>
    </w:p>
    <w:p w:rsidR="00E30DCC" w:rsidRPr="0051693A" w:rsidRDefault="00E30DCC" w:rsidP="00E30DCC">
      <w:pPr>
        <w:widowControl w:val="0"/>
        <w:tabs>
          <w:tab w:val="left" w:pos="3733"/>
          <w:tab w:val="left" w:pos="3976"/>
          <w:tab w:val="center" w:pos="503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t>О</w:t>
      </w:r>
      <w:r w:rsidRPr="005169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t xml:space="preserve">голошення про проведення конкурсу на надання соціальних послуг </w:t>
      </w:r>
      <w:r w:rsidRPr="005169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br/>
        <w:t xml:space="preserve">за рахунок бюджетних коштів </w:t>
      </w:r>
    </w:p>
    <w:p w:rsidR="00E30DCC" w:rsidRPr="00E30DCC" w:rsidRDefault="00E30DCC" w:rsidP="00E30DCC">
      <w:pPr>
        <w:widowControl w:val="0"/>
        <w:tabs>
          <w:tab w:val="left" w:pos="39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 w:bidi="uk-UA"/>
        </w:rPr>
      </w:pPr>
      <w:r w:rsidRPr="00E30D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 w:bidi="uk-UA"/>
        </w:rPr>
        <w:t>Управління праці та соціального захисту населення Хмельницької міської ради</w:t>
      </w:r>
    </w:p>
    <w:p w:rsidR="005B1D56" w:rsidRDefault="00E30DCC" w:rsidP="00E30DC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 w:rsidRPr="00E30DCC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</w:t>
      </w:r>
      <w:r w:rsidR="005B1D56" w:rsidRPr="00E30DCC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(найменування замовника соціальних послуг)</w:t>
      </w:r>
    </w:p>
    <w:p w:rsidR="00E30DCC" w:rsidRPr="00E30DCC" w:rsidRDefault="00E30DCC" w:rsidP="00E30DC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</w:p>
    <w:tbl>
      <w:tblPr>
        <w:tblW w:w="10500" w:type="dxa"/>
        <w:jc w:val="center"/>
        <w:tblCellSpacing w:w="22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/>
      </w:tblPr>
      <w:tblGrid>
        <w:gridCol w:w="10500"/>
      </w:tblGrid>
      <w:tr w:rsidR="005B1D56" w:rsidRPr="00E30DCC" w:rsidTr="005B1D56">
        <w:trPr>
          <w:tblCellSpacing w:w="22" w:type="dxa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E30DCC" w:rsidRDefault="005B1D56" w:rsidP="00E30D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E30DCC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оголошує конкурс на надання соціальних послуг за рахунок бюджетних коштів.</w:t>
            </w:r>
          </w:p>
          <w:p w:rsidR="005B1D56" w:rsidRPr="00E30DCC" w:rsidRDefault="005B1D56" w:rsidP="00E30D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E30DCC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Інформація про соціальні послуги, що є предметом соціального замовлення</w:t>
            </w:r>
          </w:p>
        </w:tc>
      </w:tr>
    </w:tbl>
    <w:p w:rsidR="005B1D56" w:rsidRPr="00E30DCC" w:rsidRDefault="005B1D56" w:rsidP="00E30DC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vanish/>
          <w:color w:val="2A2928"/>
          <w:sz w:val="24"/>
          <w:szCs w:val="24"/>
          <w:lang w:eastAsia="uk-UA"/>
        </w:rPr>
      </w:pPr>
    </w:p>
    <w:tbl>
      <w:tblPr>
        <w:tblW w:w="0" w:type="auto"/>
        <w:jc w:val="center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"/>
        <w:gridCol w:w="3878"/>
        <w:gridCol w:w="6184"/>
      </w:tblGrid>
      <w:tr w:rsidR="005B1D56" w:rsidRPr="00F77489" w:rsidTr="005B1D56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E30D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E30DC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соціальної послуги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487563" w:rsidRDefault="005B1D56" w:rsidP="00011BB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011BB8" w:rsidRPr="00487563">
              <w:rPr>
                <w:rFonts w:ascii="Times New Roman" w:hAnsi="Times New Roman" w:cs="Times New Roman"/>
                <w:sz w:val="24"/>
                <w:szCs w:val="24"/>
              </w:rPr>
              <w:t>Здійснення перевезення осіб</w:t>
            </w:r>
            <w:r w:rsidR="00E30DCC" w:rsidRPr="00487563">
              <w:rPr>
                <w:rFonts w:ascii="Times New Roman" w:hAnsi="Times New Roman" w:cs="Times New Roman"/>
                <w:sz w:val="24"/>
                <w:szCs w:val="24"/>
              </w:rPr>
              <w:t xml:space="preserve"> з інвалідністю </w:t>
            </w:r>
            <w:r w:rsidR="00011BB8" w:rsidRPr="00487563">
              <w:rPr>
                <w:rFonts w:ascii="Times New Roman" w:hAnsi="Times New Roman" w:cs="Times New Roman"/>
                <w:sz w:val="24"/>
                <w:szCs w:val="24"/>
              </w:rPr>
              <w:t xml:space="preserve">1 групи в тому числі хронічною нирковою недостатністю ( потребують гемо або перітоніального діалізу), дітей з інвалідністю, які не пересуваються на візках </w:t>
            </w:r>
            <w:r w:rsidR="00BA5532" w:rsidRPr="00487563">
              <w:rPr>
                <w:rFonts w:ascii="Times New Roman" w:hAnsi="Times New Roman" w:cs="Times New Roman"/>
                <w:sz w:val="24"/>
                <w:szCs w:val="24"/>
              </w:rPr>
              <w:t>«соціальне таксі»</w:t>
            </w:r>
            <w:r w:rsidR="00E30DCC" w:rsidRPr="00487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1D56" w:rsidRPr="00F77489" w:rsidTr="005B1D56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E30D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E30DC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Державний стандарт соціальної послуги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E30DC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B1D56" w:rsidRPr="00F77489" w:rsidTr="005B1D56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Зміст і обсяг соціальної послуги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0DCC" w:rsidRPr="00F77489" w:rsidRDefault="005B1D56" w:rsidP="00E30D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E30DCC" w:rsidRPr="00F77489">
              <w:rPr>
                <w:rFonts w:ascii="Times New Roman" w:hAnsi="Times New Roman" w:cs="Times New Roman"/>
                <w:sz w:val="24"/>
                <w:szCs w:val="24"/>
              </w:rPr>
              <w:t>Зміст соціальної послуги передбача</w:t>
            </w:r>
            <w:bookmarkStart w:id="0" w:name="n84"/>
            <w:bookmarkStart w:id="1" w:name="n85"/>
            <w:bookmarkStart w:id="2" w:name="n86"/>
            <w:bookmarkStart w:id="3" w:name="n87"/>
            <w:bookmarkStart w:id="4" w:name="n88"/>
            <w:bookmarkStart w:id="5" w:name="n89"/>
            <w:bookmarkStart w:id="6" w:name="n90"/>
            <w:bookmarkStart w:id="7" w:name="n91"/>
            <w:bookmarkStart w:id="8" w:name="n92"/>
            <w:bookmarkStart w:id="9" w:name="n93"/>
            <w:bookmarkStart w:id="10" w:name="n94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r w:rsidR="00E30DCC" w:rsidRPr="00F77489">
              <w:rPr>
                <w:rFonts w:ascii="Times New Roman" w:hAnsi="Times New Roman" w:cs="Times New Roman"/>
                <w:sz w:val="24"/>
                <w:szCs w:val="24"/>
              </w:rPr>
              <w:t xml:space="preserve">є  здійснення </w:t>
            </w:r>
            <w:r w:rsidR="00091F92">
              <w:rPr>
                <w:rFonts w:ascii="Times New Roman" w:hAnsi="Times New Roman" w:cs="Times New Roman"/>
                <w:sz w:val="24"/>
                <w:szCs w:val="24"/>
              </w:rPr>
              <w:t>перевезення осіб</w:t>
            </w:r>
            <w:r w:rsidR="00091F92" w:rsidRPr="00F77489">
              <w:rPr>
                <w:rFonts w:ascii="Times New Roman" w:hAnsi="Times New Roman" w:cs="Times New Roman"/>
                <w:sz w:val="24"/>
                <w:szCs w:val="24"/>
              </w:rPr>
              <w:t xml:space="preserve"> з інвалідністю </w:t>
            </w:r>
            <w:r w:rsidR="00091F92">
              <w:rPr>
                <w:rFonts w:ascii="Times New Roman" w:hAnsi="Times New Roman" w:cs="Times New Roman"/>
                <w:sz w:val="24"/>
                <w:szCs w:val="24"/>
              </w:rPr>
              <w:t>1 групи в тому числі хронічною нирковою недостатністю ( потребують гемо або перітоніального діалізу), дітей з інвалідністю, які не пересуваються на кріслах колісних «соціальне таксі»</w:t>
            </w:r>
            <w:r w:rsidR="00091F92" w:rsidRPr="00F77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DCC" w:rsidRPr="00F7748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5B1D56" w:rsidRPr="00F77489" w:rsidRDefault="00E30DCC" w:rsidP="00E30D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>підприємств, установ і організацій різної форми власності та підпорядкування; органів державної влади та місцевого самоврядування, зокрема органів Пенсійного фонду України, державної служби зайнятості;</w:t>
            </w:r>
            <w:r w:rsidRPr="00F77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банківських установ; управляючих муніципальних контор (УМК), об’єднання співвласників багатоквартирного будинку (ОСББ), підприємств, що надають комунальні послуги; підприємств з метою забезпечення технічними та іншими засобами реабілітації; закладів охорони здоров’я, </w:t>
            </w:r>
            <w:r w:rsidRPr="00F77489">
              <w:rPr>
                <w:rFonts w:ascii="Times New Roman" w:hAnsi="Times New Roman" w:cs="Times New Roman"/>
                <w:sz w:val="24"/>
                <w:szCs w:val="24"/>
              </w:rPr>
              <w:t>медико</w:t>
            </w:r>
            <w:r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соціальних експертних  комісій (МСЕК), </w:t>
            </w:r>
            <w:r w:rsidRPr="00F77489">
              <w:rPr>
                <w:rFonts w:ascii="Times New Roman" w:hAnsi="Times New Roman" w:cs="Times New Roman"/>
                <w:sz w:val="24"/>
                <w:szCs w:val="24"/>
              </w:rPr>
              <w:t xml:space="preserve"> лікарсько</w:t>
            </w:r>
            <w:r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консультативних комісій (ЛКК)  та аптек;  закладів освіти; центрів надання правової допомоги; ЦНАП; авто – залізничних вокзалів;  для взяття участі в культурно масових заходах, які проводяться в місті, заходах щодо  державних свят. </w:t>
            </w:r>
          </w:p>
          <w:p w:rsidR="00E30DCC" w:rsidRPr="00F77489" w:rsidRDefault="00E30DCC" w:rsidP="00E30D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>Не допускається використання спецтранспорту для:</w:t>
            </w:r>
          </w:p>
          <w:p w:rsidR="00E30DCC" w:rsidRPr="00F77489" w:rsidRDefault="00E30DCC" w:rsidP="00E30D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перевезення більше ніж однієї особи в якості супроводжуючого одного Одержувача, не включаючи соціального робітника Виконавця; перевезення осіб, якщо в наявності у них, або членів їх родин є у користуванні автомобільний транспорт, отриманий через органи соціального захисту населення; особистих поїздок працівників установи, яка надає послуги « соціального таксі»; перевезення отримувачів до магазинів та ринків, інших закладів та установ з метою вирішення побутових </w:t>
            </w:r>
            <w:r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питань, а також перевезення членів сімей отримувачів соціальної послуги « соціальне таксі».</w:t>
            </w:r>
          </w:p>
          <w:p w:rsidR="00E30DCC" w:rsidRPr="00F77489" w:rsidRDefault="00E30DCC" w:rsidP="00943C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489">
              <w:rPr>
                <w:rFonts w:ascii="Times New Roman" w:hAnsi="Times New Roman" w:cs="Times New Roman"/>
                <w:sz w:val="24"/>
                <w:szCs w:val="24"/>
              </w:rPr>
              <w:t xml:space="preserve">Послуги «соціального таксі» надаються особам по заявці не більше 16 разів на місяць (два рази – одна поїздка). Допускається одночасне перевезення декількох отримувачів. Для осіб з інвалідністю 1 групи з хронічною нирковою недостатністю (потребують гемо – або </w:t>
            </w:r>
            <w:r w:rsidRPr="00A35C82">
              <w:rPr>
                <w:rFonts w:ascii="Times New Roman" w:hAnsi="Times New Roman" w:cs="Times New Roman"/>
                <w:sz w:val="24"/>
                <w:szCs w:val="24"/>
              </w:rPr>
              <w:t>перітоніального діалізу) не більше 24 разів на місяць.</w:t>
            </w:r>
            <w:r w:rsidR="00F77489" w:rsidRPr="00A35C82">
              <w:rPr>
                <w:rFonts w:ascii="Times New Roman" w:hAnsi="Times New Roman" w:cs="Times New Roman"/>
                <w:sz w:val="24"/>
                <w:szCs w:val="24"/>
              </w:rPr>
              <w:t xml:space="preserve"> Для дітей з інвалідністю не більше 40 разів на місяць виключно </w:t>
            </w:r>
            <w:r w:rsidR="00943CC8" w:rsidRPr="00A35C82">
              <w:rPr>
                <w:rFonts w:ascii="Times New Roman" w:hAnsi="Times New Roman" w:cs="Times New Roman"/>
                <w:sz w:val="24"/>
                <w:szCs w:val="24"/>
              </w:rPr>
              <w:t xml:space="preserve">для відвідування </w:t>
            </w:r>
            <w:r w:rsidR="00F77489" w:rsidRPr="00A35C82">
              <w:rPr>
                <w:rFonts w:ascii="Times New Roman" w:hAnsi="Times New Roman" w:cs="Times New Roman"/>
                <w:sz w:val="24"/>
                <w:szCs w:val="24"/>
              </w:rPr>
              <w:t xml:space="preserve"> навчаль</w:t>
            </w:r>
            <w:r w:rsidR="00943CC8" w:rsidRPr="00A35C82">
              <w:rPr>
                <w:rFonts w:ascii="Times New Roman" w:hAnsi="Times New Roman" w:cs="Times New Roman"/>
                <w:sz w:val="24"/>
                <w:szCs w:val="24"/>
              </w:rPr>
              <w:t>них закладів.</w:t>
            </w:r>
            <w:r w:rsidR="00F77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1D56" w:rsidRPr="00F77489" w:rsidTr="005B1D56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Категорії осіб, яким надається соціальна послуга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7563" w:rsidRPr="00487563" w:rsidRDefault="005B1D56" w:rsidP="00091F9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E30DCC" w:rsidRPr="00F7748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Особи з захворюваннями опорно - рухового апарату та </w:t>
            </w:r>
            <w:r w:rsidR="00E30DCC" w:rsidRPr="00A35C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іншими захворюваннями, які </w:t>
            </w:r>
            <w:r w:rsidR="00D41DD1" w:rsidRPr="00A35C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не </w:t>
            </w:r>
            <w:r w:rsidR="00E30DCC" w:rsidRPr="00A35C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пересуваються на </w:t>
            </w:r>
            <w:r w:rsidR="00091F92" w:rsidRPr="00A35C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кріслах колісних</w:t>
            </w:r>
            <w:r w:rsidR="00E30DCC" w:rsidRPr="00A35C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при наявності індивідуальної програми реабілітації з висновком про необхідність користування </w:t>
            </w:r>
            <w:r w:rsidR="00D41DD1" w:rsidRPr="00A35C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милицями</w:t>
            </w:r>
            <w:r w:rsidR="00E30DCC" w:rsidRPr="00A35C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або висновку ЛКК та які включені до ЦБІ;  особи з інвалідністю</w:t>
            </w:r>
            <w:r w:rsidR="00E30DCC" w:rsidRPr="00F7748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1 групи  в </w:t>
            </w:r>
            <w:r w:rsidR="00E30DCC" w:rsidRPr="00F77489">
              <w:rPr>
                <w:rFonts w:ascii="Times New Roman" w:hAnsi="Times New Roman" w:cs="Times New Roman"/>
                <w:sz w:val="24"/>
                <w:szCs w:val="24"/>
              </w:rPr>
              <w:t xml:space="preserve">тому числі пацієнти 1групи  з хронічною нирковою недостатністю  (потребують гемо – або перітоніального діалізу)  </w:t>
            </w:r>
            <w:r w:rsidR="00E30DCC" w:rsidRPr="00F7748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та діти з інвалідністю</w:t>
            </w:r>
            <w:r w:rsidR="00091F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які не пересуваються на кріслах колісних, </w:t>
            </w:r>
            <w:r w:rsidR="00E30DCC" w:rsidRPr="00F7748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що перебувають на обліку </w:t>
            </w:r>
            <w:r w:rsidR="00E30DCC" w:rsidRPr="0048756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 ЄДАРП </w:t>
            </w:r>
            <w:r w:rsidR="00752CF2" w:rsidRPr="0048756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управління праці та соціального захисту населення Хмельницької міської територіальної громади</w:t>
            </w:r>
            <w:r w:rsidR="00487563" w:rsidRPr="0048756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5B1D56" w:rsidRPr="00F77489" w:rsidRDefault="00487563" w:rsidP="00091F9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7563">
              <w:rPr>
                <w:rFonts w:ascii="Times New Roman" w:hAnsi="Times New Roman" w:cs="Times New Roman"/>
                <w:sz w:val="24"/>
                <w:szCs w:val="24"/>
              </w:rPr>
              <w:t>внутрішньо – переміщені особи які зареєстровані в Хмельницькій міській територіальній громаді</w:t>
            </w:r>
            <w:r w:rsidR="00E30DCC" w:rsidRPr="0048756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r w:rsidR="00E30DCC" w:rsidRPr="00487563">
              <w:rPr>
                <w:rFonts w:ascii="Times New Roman" w:hAnsi="Times New Roman" w:cs="Times New Roman"/>
                <w:color w:val="252121"/>
                <w:sz w:val="24"/>
                <w:szCs w:val="24"/>
                <w:shd w:val="clear" w:color="auto" w:fill="F9F9F0"/>
              </w:rPr>
              <w:t>крім осіб, які користуються автотранспортом, виданим через органи</w:t>
            </w:r>
            <w:r w:rsidR="00E30DCC" w:rsidRPr="00F77489">
              <w:rPr>
                <w:rFonts w:ascii="Times New Roman" w:hAnsi="Times New Roman" w:cs="Times New Roman"/>
                <w:color w:val="252121"/>
                <w:sz w:val="24"/>
                <w:szCs w:val="24"/>
                <w:shd w:val="clear" w:color="auto" w:fill="F9F9F0"/>
              </w:rPr>
              <w:t xml:space="preserve"> соціального захисту та які мають власний автотранспорт)</w:t>
            </w:r>
            <w:r w:rsidR="00E30DCC" w:rsidRPr="00F7748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5B1D56" w:rsidRPr="00F77489" w:rsidTr="005B1D56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C33C64" w:rsidP="0048756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Орієнтовна кількість маршрутів </w:t>
            </w:r>
            <w:r w:rsidR="005B1D56"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соціальної послуги</w:t>
            </w:r>
            <w:r w:rsidR="000C7A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4875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місяць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48756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4875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350</w:t>
            </w:r>
          </w:p>
        </w:tc>
      </w:tr>
      <w:tr w:rsidR="005B1D56" w:rsidRPr="00F77489" w:rsidTr="005B1D56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Строк надання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48756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B80999" w:rsidRPr="00F774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З </w:t>
            </w:r>
            <w:r w:rsidR="0048756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>моменту підписання договору до 23</w:t>
            </w:r>
            <w:r w:rsidR="00B80999" w:rsidRPr="00F774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грудня 2022 року, за умови наявності бюджетних асигнувань.</w:t>
            </w:r>
          </w:p>
        </w:tc>
      </w:tr>
      <w:tr w:rsidR="005B1D56" w:rsidRPr="00F77489" w:rsidTr="005B1D56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Територія, на якій надається соціальна послуга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B80999" w:rsidRPr="00F774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>Межі Хмельницької  міської  територіальної  громади</w:t>
            </w:r>
          </w:p>
        </w:tc>
      </w:tr>
      <w:tr w:rsidR="005B1D56" w:rsidRPr="00F77489" w:rsidTr="005B1D56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076094" w:rsidP="00773F8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Орієнтована</w:t>
            </w:r>
            <w:r w:rsidR="005B1D56"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вартість </w:t>
            </w:r>
            <w:r w:rsidR="00773F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однієї поїздки</w:t>
            </w:r>
            <w:r w:rsidR="000C7A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,грн.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48756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4875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214</w:t>
            </w:r>
          </w:p>
        </w:tc>
      </w:tr>
      <w:tr w:rsidR="005B1D56" w:rsidRPr="00F77489" w:rsidTr="005B1D56">
        <w:tblPrEx>
          <w:tblCellSpacing w:w="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22" w:type="dxa"/>
          <w:jc w:val="center"/>
        </w:trPr>
        <w:tc>
          <w:tcPr>
            <w:tcW w:w="500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5B1D56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Обсяг бюджетних коштів</w:t>
            </w:r>
          </w:p>
          <w:p w:rsidR="005B1D56" w:rsidRPr="00F77489" w:rsidRDefault="00773F8A" w:rsidP="000C7AB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      </w:t>
            </w:r>
            <w:r w:rsidR="005B1D56" w:rsidRPr="00F77489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Обсяг бюджетних коштів для виплати компенсації вартості надання соціальних послуг </w:t>
            </w:r>
            <w:r w:rsidR="003D677B"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  <w:t>19</w:t>
            </w:r>
            <w:r w:rsidR="00487563"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  <w:t>9</w:t>
            </w:r>
            <w:r w:rsidR="003D677B"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  <w:t>5</w:t>
            </w:r>
            <w:r w:rsidR="00487563"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  <w:t>38,35</w:t>
            </w: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грн. </w:t>
            </w:r>
            <w:r w:rsidR="005B1D56" w:rsidRPr="00F77489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 </w:t>
            </w:r>
            <w:r w:rsidR="000C7ABC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(</w:t>
            </w:r>
            <w:r w:rsidR="00487563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сто </w:t>
            </w:r>
            <w:r w:rsidR="003D677B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дев’яносто</w:t>
            </w:r>
            <w:r w:rsidR="00487563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 дев’ять тисяч </w:t>
            </w:r>
            <w:r w:rsidR="003D677B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п’ятсот</w:t>
            </w:r>
            <w:r w:rsidR="00487563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 тридцять вісім</w:t>
            </w:r>
            <w:r w:rsidR="000C7ABC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 </w:t>
            </w:r>
            <w:r w:rsidR="005B1D56" w:rsidRPr="00F77489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гривень</w:t>
            </w:r>
            <w:r w:rsidR="00487563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, 35</w:t>
            </w:r>
            <w:r w:rsidR="000C7ABC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 коп.)</w:t>
            </w:r>
            <w:r w:rsidR="005B1D56" w:rsidRPr="00F77489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            Участь у конкурсі</w:t>
            </w:r>
          </w:p>
          <w:p w:rsidR="00B80999" w:rsidRPr="00F77489" w:rsidRDefault="00B80999" w:rsidP="00B8099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До участі в конкурсі запрошуються надавачі  соціальних послуг (крім бюджетних установ), які відповідають </w:t>
            </w:r>
            <w:hyperlink r:id="rId4" w:anchor="n8" w:tgtFrame="_blank" w:history="1">
              <w:r w:rsidRPr="00F77489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Критеріям діяльності надавачів  соціальних послуг</w:t>
              </w:r>
            </w:hyperlink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затверджених постановою Кабінету Міністрів України від 3 березня 2020 року № 185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.</w:t>
            </w:r>
          </w:p>
          <w:p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Подання конкурсних пропозицій</w:t>
            </w:r>
          </w:p>
          <w:p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Форму конкурсної пропозиції, вимоги до її оформлення та необхідні консультації можна отримати за адресою: м. Хмельницький, вул. Проскурівська, 56,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каб.14,  щоденно, крім вихідних, з 10-00 до 16-00 години.</w:t>
            </w:r>
          </w:p>
          <w:p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 xml:space="preserve">Також форму конкурсної пропозиції та вимоги до її оформлення розміщено на сайті за адресою: </w:t>
            </w:r>
            <w:r w:rsidRPr="00F77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https://soczahist.khm.gov.ua</w:t>
            </w:r>
          </w:p>
          <w:p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Учасники конкурсу додають до конкурсної пропозиції такі документи:</w:t>
            </w:r>
          </w:p>
          <w:p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1) юридичні особи:</w:t>
            </w:r>
          </w:p>
          <w:p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копії установчих документів, засвідчені керівником юридичної особи або уповноваженою ним особою;</w:t>
            </w:r>
          </w:p>
          <w:p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копію податкової декларації з податку на прибуток (для суб’єктів, яких не внесено до Реєстру неприбуткових установ та організацій), засвідчену керівником юридичної особи або уповноваженою ним особою;</w:t>
            </w:r>
          </w:p>
          <w:p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звіт про використання доходів (прибутків) неприбуткових організацій (бюджетних установ) за попередній податковий (звітний) рік (для суб’єктів, яких внесено до Реєстру неприбуткових установ та організацій);</w:t>
            </w:r>
          </w:p>
          <w:p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копії відповідних ліцензій на здійснення перевезень.</w:t>
            </w:r>
          </w:p>
          <w:p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2) фізичні особи – підприємці – копії паспорта громадянина України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br/>
              <w:t xml:space="preserve"> і податкової декларації про майновий стан і доходи та / або податкової декларації платника єдиного податку – фізичної особи – підприємця за попередній податковий (звітний) рік, засвідчені фізичною особою – підприємцем або уповноваженою нею особою;</w:t>
            </w:r>
          </w:p>
          <w:p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копії відповідних ліцензій на здійснення перевезень.</w:t>
            </w:r>
          </w:p>
          <w:p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Конкурсні пропозиції складаються державною мовою і подаються в паперовій формі особисто або поштою за адресою:  29011,м. Хмельницький, вул. Проскурівська, 56, каб.14 та в електронній формі за адресою: </w:t>
            </w:r>
            <w:hyperlink r:id="rId5" w:history="1"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soczah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@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khm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.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gov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.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ua</w:t>
              </w:r>
            </w:hyperlink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 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до 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17-00 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="00487563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08</w:t>
            </w: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r w:rsidR="00487563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листопада</w:t>
            </w: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202</w:t>
            </w:r>
            <w:r w:rsidR="00F77489"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2</w:t>
            </w: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року</w:t>
            </w:r>
            <w:r w:rsidRPr="00F7748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 w:bidi="uk-UA"/>
              </w:rPr>
              <w:t>.</w:t>
            </w:r>
          </w:p>
          <w:p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Розкриття та оцінювання конкурсних пропозицій</w:t>
            </w:r>
          </w:p>
          <w:p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Конкурсні пропозиції розкриваються </w:t>
            </w:r>
            <w:r w:rsidR="00487563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09</w:t>
            </w: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r w:rsidR="00487563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листопада</w:t>
            </w: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2022 року за адресою: 29011, м. Хмельницький, вул. Проскурівського підпілля, 32, каб.20.</w:t>
            </w:r>
          </w:p>
          <w:p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Критеріями оцінювання конкурсних пропозицій є:</w:t>
            </w:r>
          </w:p>
          <w:p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відповідність діяльності учасника конкурсу критеріям діяльності надавачів соціальних послуг, затвердженим  постановою  Кабінету  Міністрів  України  від  3  березня 2020 року № 185;</w:t>
            </w:r>
          </w:p>
          <w:p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фінансовий стан учасника конкурсу, зокрема відсутність фінансової заборгованості, можливість надання соціальних послуг за власний рахунок;</w:t>
            </w:r>
          </w:p>
          <w:p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планова кількість отримувачів соціальних послуг;</w:t>
            </w:r>
          </w:p>
          <w:p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наявність транспорту;</w:t>
            </w:r>
          </w:p>
          <w:p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вартість соціальних послуг, що надаватимуться.</w:t>
            </w:r>
          </w:p>
          <w:p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Конкурсні пропозиції оцінюються за кожним критерієм за шкалою від 0 до 10 балів.</w:t>
            </w:r>
          </w:p>
          <w:p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  <w:p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Термін оголошення результатів конкурсу – до 1</w:t>
            </w:r>
            <w:r w:rsidR="00487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 листопада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2022 року. </w:t>
            </w:r>
          </w:p>
          <w:p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  <w:p w:rsidR="005B1D56" w:rsidRPr="00F77489" w:rsidRDefault="00F77489" w:rsidP="00F7748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Контактною особою з питань проведення конкурсу є секретар конкурсної комісії Марченкова Л.Г., контактний телефон: 0382 79 48 84, електронна адреса </w:t>
            </w:r>
            <w:hyperlink r:id="rId6" w:history="1"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soczah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@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khm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.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gov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.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ua</w:t>
              </w:r>
            </w:hyperlink>
          </w:p>
        </w:tc>
      </w:tr>
      <w:tr w:rsidR="00773F8A" w:rsidRPr="00F77489" w:rsidTr="005B1D56">
        <w:tblPrEx>
          <w:tblCellSpacing w:w="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22" w:type="dxa"/>
          <w:jc w:val="center"/>
        </w:trPr>
        <w:tc>
          <w:tcPr>
            <w:tcW w:w="500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F8A" w:rsidRPr="00F77489" w:rsidRDefault="00773F8A" w:rsidP="005B1D56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</w:p>
        </w:tc>
      </w:tr>
    </w:tbl>
    <w:p w:rsidR="005B1D56" w:rsidRDefault="005B1D56" w:rsidP="005B1D5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5B1D56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 </w:t>
      </w:r>
    </w:p>
    <w:p w:rsidR="00305384" w:rsidRDefault="00305384" w:rsidP="005B1D5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</w:p>
    <w:p w:rsidR="00305384" w:rsidRDefault="00305384" w:rsidP="005B1D5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</w:p>
    <w:p w:rsidR="00305384" w:rsidRPr="007E295B" w:rsidRDefault="00305384" w:rsidP="0030538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Голова конкурсної комісії </w:t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proofErr w:type="spellStart"/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Словян</w:t>
      </w:r>
      <w:proofErr w:type="spellEnd"/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 ВОРОНЕЦЬКИЙ</w:t>
      </w:r>
    </w:p>
    <w:p w:rsidR="00305384" w:rsidRPr="005B1D56" w:rsidRDefault="00305384" w:rsidP="005B1D5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</w:p>
    <w:sectPr w:rsidR="00305384" w:rsidRPr="005B1D56" w:rsidSect="005B1D5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B1D56"/>
    <w:rsid w:val="00011BB8"/>
    <w:rsid w:val="00076094"/>
    <w:rsid w:val="00091F92"/>
    <w:rsid w:val="000C7ABC"/>
    <w:rsid w:val="000E6A80"/>
    <w:rsid w:val="001B10DE"/>
    <w:rsid w:val="001F278C"/>
    <w:rsid w:val="00305384"/>
    <w:rsid w:val="00313502"/>
    <w:rsid w:val="00371451"/>
    <w:rsid w:val="003D677B"/>
    <w:rsid w:val="004838B4"/>
    <w:rsid w:val="00487563"/>
    <w:rsid w:val="005B1D56"/>
    <w:rsid w:val="00660C0B"/>
    <w:rsid w:val="00752CF2"/>
    <w:rsid w:val="00752D2C"/>
    <w:rsid w:val="00773F8A"/>
    <w:rsid w:val="007C159B"/>
    <w:rsid w:val="008B1CB8"/>
    <w:rsid w:val="008E7B8E"/>
    <w:rsid w:val="00943CC8"/>
    <w:rsid w:val="0099523E"/>
    <w:rsid w:val="00A35C82"/>
    <w:rsid w:val="00AA7DC4"/>
    <w:rsid w:val="00B105EF"/>
    <w:rsid w:val="00B13552"/>
    <w:rsid w:val="00B80999"/>
    <w:rsid w:val="00BA5532"/>
    <w:rsid w:val="00BF628F"/>
    <w:rsid w:val="00C33C64"/>
    <w:rsid w:val="00C7084D"/>
    <w:rsid w:val="00CC77DB"/>
    <w:rsid w:val="00D125B0"/>
    <w:rsid w:val="00D41DD1"/>
    <w:rsid w:val="00D95851"/>
    <w:rsid w:val="00E108CD"/>
    <w:rsid w:val="00E30DCC"/>
    <w:rsid w:val="00E539B7"/>
    <w:rsid w:val="00ED7DA2"/>
    <w:rsid w:val="00F11949"/>
    <w:rsid w:val="00F77489"/>
    <w:rsid w:val="00FD4338"/>
    <w:rsid w:val="00FF7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0DE"/>
  </w:style>
  <w:style w:type="paragraph" w:styleId="3">
    <w:name w:val="heading 3"/>
    <w:basedOn w:val="a"/>
    <w:link w:val="30"/>
    <w:uiPriority w:val="9"/>
    <w:qFormat/>
    <w:rsid w:val="005B1D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1D5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tl">
    <w:name w:val="tl"/>
    <w:basedOn w:val="a"/>
    <w:rsid w:val="005B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c">
    <w:name w:val="tc"/>
    <w:basedOn w:val="a"/>
    <w:rsid w:val="005B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s2">
    <w:name w:val="fs2"/>
    <w:basedOn w:val="a0"/>
    <w:rsid w:val="005B1D56"/>
  </w:style>
  <w:style w:type="paragraph" w:customStyle="1" w:styleId="tj">
    <w:name w:val="tj"/>
    <w:basedOn w:val="a"/>
    <w:rsid w:val="005B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5B1D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1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1238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czah@khm.gov.ua" TargetMode="External"/><Relationship Id="rId5" Type="http://schemas.openxmlformats.org/officeDocument/2006/relationships/hyperlink" Target="mailto:soczah@khm.gov.ua" TargetMode="External"/><Relationship Id="rId4" Type="http://schemas.openxmlformats.org/officeDocument/2006/relationships/hyperlink" Target="https://zakon.rada.gov.ua/laws/show/1039-2012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4724</Words>
  <Characters>2693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2021-12-07T06:16:00Z</dcterms:created>
  <dcterms:modified xsi:type="dcterms:W3CDTF">2022-10-19T04:48:00Z</dcterms:modified>
</cp:coreProperties>
</file>